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37E" w:rsidRPr="009C7146" w:rsidRDefault="0027137E" w:rsidP="00F97836">
      <w:pPr>
        <w:pStyle w:val="Textoindependiente"/>
        <w:jc w:val="center"/>
        <w:rPr>
          <w:rFonts w:ascii="Arial" w:hAnsi="Arial" w:cs="Arial"/>
          <w:b/>
          <w:szCs w:val="24"/>
          <w:lang w:val="es-MX"/>
        </w:rPr>
      </w:pPr>
      <w:r w:rsidRPr="009C7146">
        <w:rPr>
          <w:rFonts w:ascii="Arial" w:hAnsi="Arial" w:cs="Arial"/>
          <w:b/>
          <w:szCs w:val="24"/>
          <w:lang w:val="es-MX"/>
        </w:rPr>
        <w:t>ANEXO I-10</w:t>
      </w:r>
    </w:p>
    <w:p w:rsidR="008C4888" w:rsidRPr="009C7146" w:rsidRDefault="008C4888" w:rsidP="00F97836">
      <w:pPr>
        <w:pStyle w:val="Textoindependiente"/>
        <w:jc w:val="center"/>
        <w:rPr>
          <w:rFonts w:ascii="Arial" w:hAnsi="Arial" w:cs="Arial"/>
          <w:b/>
          <w:szCs w:val="24"/>
          <w:lang w:val="es-MX"/>
        </w:rPr>
      </w:pPr>
      <w:r w:rsidRPr="009C7146">
        <w:rPr>
          <w:rFonts w:ascii="Arial" w:hAnsi="Arial" w:cs="Arial"/>
          <w:b/>
          <w:szCs w:val="24"/>
          <w:lang w:val="es-MX"/>
        </w:rPr>
        <w:t>PRIORIDADES DE GASTO</w:t>
      </w:r>
    </w:p>
    <w:p w:rsidR="004530C0" w:rsidRPr="009C7146" w:rsidRDefault="004530C0" w:rsidP="00097F49">
      <w:pPr>
        <w:pStyle w:val="Textoindependiente"/>
        <w:rPr>
          <w:rFonts w:ascii="Arial" w:hAnsi="Arial" w:cs="Arial"/>
          <w:b/>
          <w:szCs w:val="24"/>
        </w:rPr>
      </w:pPr>
    </w:p>
    <w:p w:rsidR="00F73932" w:rsidRPr="009C7146" w:rsidRDefault="004530C0" w:rsidP="00F5631B">
      <w:pPr>
        <w:pStyle w:val="Textoindependiente"/>
        <w:spacing w:line="276" w:lineRule="auto"/>
        <w:rPr>
          <w:rFonts w:ascii="Arial" w:hAnsi="Arial" w:cs="Arial"/>
          <w:b/>
          <w:szCs w:val="24"/>
        </w:rPr>
      </w:pPr>
      <w:r w:rsidRPr="009C7146">
        <w:rPr>
          <w:rFonts w:ascii="Arial" w:hAnsi="Arial" w:cs="Arial"/>
          <w:b/>
          <w:szCs w:val="24"/>
        </w:rPr>
        <w:t>EDUCACIÓN</w:t>
      </w:r>
      <w:r w:rsidR="00F97836" w:rsidRPr="009C7146">
        <w:rPr>
          <w:rFonts w:ascii="Arial" w:hAnsi="Arial" w:cs="Arial"/>
          <w:b/>
          <w:szCs w:val="24"/>
        </w:rPr>
        <w:t>:</w:t>
      </w:r>
      <w:r w:rsidR="001F11A9" w:rsidRPr="009C7146">
        <w:rPr>
          <w:rFonts w:ascii="Arial" w:hAnsi="Arial" w:cs="Arial"/>
          <w:b/>
          <w:szCs w:val="24"/>
        </w:rPr>
        <w:tab/>
      </w:r>
    </w:p>
    <w:p w:rsidR="00C86314" w:rsidRDefault="00647D10" w:rsidP="00F5631B">
      <w:pPr>
        <w:pStyle w:val="Textoindependiente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Como principal prioridad de esta Administración</w:t>
      </w:r>
      <w:r w:rsidR="00A819CC">
        <w:rPr>
          <w:rFonts w:ascii="Arial" w:hAnsi="Arial" w:cs="Arial"/>
          <w:szCs w:val="24"/>
        </w:rPr>
        <w:t xml:space="preserve"> será </w:t>
      </w:r>
      <w:r>
        <w:rPr>
          <w:rFonts w:ascii="Arial" w:hAnsi="Arial" w:cs="Arial"/>
          <w:szCs w:val="24"/>
          <w:lang w:val="es-ES"/>
        </w:rPr>
        <w:t>p</w:t>
      </w:r>
      <w:r w:rsidR="00813BC8" w:rsidRPr="009C7146">
        <w:rPr>
          <w:rFonts w:ascii="Arial" w:hAnsi="Arial" w:cs="Arial"/>
          <w:szCs w:val="24"/>
          <w:lang w:val="es-ES"/>
        </w:rPr>
        <w:t>resta</w:t>
      </w:r>
      <w:r w:rsidR="00A819CC">
        <w:rPr>
          <w:rFonts w:ascii="Arial" w:hAnsi="Arial" w:cs="Arial"/>
          <w:szCs w:val="24"/>
          <w:lang w:val="es-ES"/>
        </w:rPr>
        <w:t>r</w:t>
      </w:r>
      <w:r w:rsidR="007F5091" w:rsidRPr="009C7146">
        <w:rPr>
          <w:rFonts w:ascii="Arial" w:hAnsi="Arial" w:cs="Arial"/>
          <w:szCs w:val="24"/>
          <w:lang w:val="es-ES"/>
        </w:rPr>
        <w:t xml:space="preserve"> servicios educativos a través d</w:t>
      </w:r>
      <w:r w:rsidR="00813BC8" w:rsidRPr="009C7146">
        <w:rPr>
          <w:rFonts w:ascii="Arial" w:hAnsi="Arial" w:cs="Arial"/>
          <w:szCs w:val="24"/>
          <w:lang w:val="es-ES"/>
        </w:rPr>
        <w:t>e</w:t>
      </w:r>
      <w:r>
        <w:rPr>
          <w:rFonts w:ascii="Arial" w:hAnsi="Arial" w:cs="Arial"/>
          <w:szCs w:val="24"/>
          <w:lang w:val="es-ES"/>
        </w:rPr>
        <w:t xml:space="preserve"> nuestros maestros y personal </w:t>
      </w:r>
      <w:r w:rsidR="00813BC8" w:rsidRPr="009C7146">
        <w:rPr>
          <w:rFonts w:ascii="Arial" w:hAnsi="Arial" w:cs="Arial"/>
          <w:szCs w:val="24"/>
          <w:lang w:val="es-ES"/>
        </w:rPr>
        <w:t xml:space="preserve">administrativo al servicio de la educación </w:t>
      </w:r>
      <w:r>
        <w:rPr>
          <w:rFonts w:ascii="Arial" w:hAnsi="Arial" w:cs="Arial"/>
          <w:szCs w:val="24"/>
          <w:lang w:val="es-ES"/>
        </w:rPr>
        <w:t xml:space="preserve">en los </w:t>
      </w:r>
      <w:r w:rsidR="00A819CC">
        <w:rPr>
          <w:rFonts w:ascii="Arial" w:hAnsi="Arial" w:cs="Arial"/>
          <w:szCs w:val="24"/>
          <w:lang w:val="es-ES"/>
        </w:rPr>
        <w:t xml:space="preserve">diferentes </w:t>
      </w:r>
      <w:r>
        <w:rPr>
          <w:rFonts w:ascii="Arial" w:hAnsi="Arial" w:cs="Arial"/>
          <w:szCs w:val="24"/>
          <w:lang w:val="es-ES"/>
        </w:rPr>
        <w:t xml:space="preserve">planteles </w:t>
      </w:r>
      <w:r w:rsidR="00813BC8" w:rsidRPr="009C7146">
        <w:rPr>
          <w:rFonts w:ascii="Arial" w:hAnsi="Arial" w:cs="Arial"/>
          <w:szCs w:val="24"/>
          <w:lang w:val="es-ES"/>
        </w:rPr>
        <w:t>preescolar</w:t>
      </w:r>
      <w:r>
        <w:rPr>
          <w:rFonts w:ascii="Arial" w:hAnsi="Arial" w:cs="Arial"/>
          <w:szCs w:val="24"/>
          <w:lang w:val="es-ES"/>
        </w:rPr>
        <w:t>es</w:t>
      </w:r>
      <w:r w:rsidR="00813BC8" w:rsidRPr="009C7146">
        <w:rPr>
          <w:rFonts w:ascii="Arial" w:hAnsi="Arial" w:cs="Arial"/>
          <w:szCs w:val="24"/>
          <w:lang w:val="es-ES"/>
        </w:rPr>
        <w:t>, primaria, secundaria, media superior, técnica, superior, servicios auxiliares de la educación, investigación y desarrollo</w:t>
      </w:r>
      <w:r>
        <w:rPr>
          <w:rFonts w:ascii="Arial" w:hAnsi="Arial" w:cs="Arial"/>
          <w:szCs w:val="24"/>
          <w:lang w:val="es-ES"/>
        </w:rPr>
        <w:t xml:space="preserve">. Así mismo, </w:t>
      </w:r>
      <w:r w:rsidRPr="009C7146">
        <w:rPr>
          <w:rFonts w:ascii="Arial" w:hAnsi="Arial" w:cs="Arial"/>
          <w:szCs w:val="24"/>
        </w:rPr>
        <w:t>dentro del Presupuesto de Egresos</w:t>
      </w:r>
      <w:r>
        <w:rPr>
          <w:rFonts w:ascii="Arial" w:hAnsi="Arial" w:cs="Arial"/>
          <w:szCs w:val="24"/>
        </w:rPr>
        <w:t xml:space="preserve"> 2022, </w:t>
      </w:r>
      <w:r>
        <w:rPr>
          <w:rFonts w:ascii="Arial" w:hAnsi="Arial" w:cs="Arial"/>
          <w:szCs w:val="24"/>
          <w:lang w:val="es-ES"/>
        </w:rPr>
        <w:t>se contempla destinar recursos para e</w:t>
      </w:r>
      <w:r w:rsidR="00F73932" w:rsidRPr="009C7146">
        <w:rPr>
          <w:rFonts w:ascii="Arial" w:hAnsi="Arial" w:cs="Arial"/>
          <w:szCs w:val="24"/>
        </w:rPr>
        <w:t xml:space="preserve">l pago de </w:t>
      </w:r>
      <w:r>
        <w:rPr>
          <w:rFonts w:ascii="Arial" w:hAnsi="Arial" w:cs="Arial"/>
          <w:szCs w:val="24"/>
        </w:rPr>
        <w:t xml:space="preserve">subsidios y </w:t>
      </w:r>
      <w:r w:rsidR="00F73932" w:rsidRPr="009C7146">
        <w:rPr>
          <w:rFonts w:ascii="Arial" w:hAnsi="Arial" w:cs="Arial"/>
          <w:szCs w:val="24"/>
        </w:rPr>
        <w:t xml:space="preserve">aportaciones para diversas instituciones educativas, </w:t>
      </w:r>
      <w:r w:rsidR="009422E7" w:rsidRPr="009C7146">
        <w:rPr>
          <w:rFonts w:ascii="Arial" w:hAnsi="Arial" w:cs="Arial"/>
          <w:szCs w:val="24"/>
        </w:rPr>
        <w:t>a nivel media superior y superior</w:t>
      </w:r>
      <w:r w:rsidR="00A04334" w:rsidRPr="009C7146">
        <w:rPr>
          <w:rFonts w:ascii="Arial" w:hAnsi="Arial" w:cs="Arial"/>
          <w:szCs w:val="24"/>
        </w:rPr>
        <w:t xml:space="preserve">, </w:t>
      </w:r>
      <w:r w:rsidR="007F5091" w:rsidRPr="009C7146">
        <w:rPr>
          <w:rFonts w:ascii="Arial" w:hAnsi="Arial" w:cs="Arial"/>
          <w:szCs w:val="24"/>
        </w:rPr>
        <w:t>así como otros servicios educativos</w:t>
      </w:r>
      <w:r>
        <w:rPr>
          <w:rFonts w:ascii="Arial" w:hAnsi="Arial" w:cs="Arial"/>
          <w:szCs w:val="24"/>
        </w:rPr>
        <w:t xml:space="preserve"> otorgados por </w:t>
      </w:r>
      <w:r w:rsidR="00F24FE5">
        <w:rPr>
          <w:rFonts w:ascii="Arial" w:hAnsi="Arial" w:cs="Arial"/>
          <w:szCs w:val="24"/>
        </w:rPr>
        <w:t>diversas instituciones</w:t>
      </w:r>
      <w:r>
        <w:rPr>
          <w:rFonts w:ascii="Arial" w:hAnsi="Arial" w:cs="Arial"/>
          <w:szCs w:val="24"/>
        </w:rPr>
        <w:t>,</w:t>
      </w:r>
      <w:r w:rsidR="007F5091" w:rsidRPr="009C7146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la construcción, </w:t>
      </w:r>
      <w:r w:rsidR="007F5091" w:rsidRPr="009C7146">
        <w:rPr>
          <w:rFonts w:ascii="Arial" w:hAnsi="Arial" w:cs="Arial"/>
          <w:szCs w:val="24"/>
        </w:rPr>
        <w:t xml:space="preserve">el mantenimiento y </w:t>
      </w:r>
      <w:r>
        <w:rPr>
          <w:rFonts w:ascii="Arial" w:hAnsi="Arial" w:cs="Arial"/>
          <w:szCs w:val="24"/>
        </w:rPr>
        <w:t>el equipamiento</w:t>
      </w:r>
      <w:r w:rsidR="007F5091" w:rsidRPr="009C7146">
        <w:rPr>
          <w:rFonts w:ascii="Arial" w:hAnsi="Arial" w:cs="Arial"/>
          <w:szCs w:val="24"/>
        </w:rPr>
        <w:t xml:space="preserve"> de la infraestructur</w:t>
      </w:r>
      <w:r>
        <w:rPr>
          <w:rFonts w:ascii="Arial" w:hAnsi="Arial" w:cs="Arial"/>
          <w:szCs w:val="24"/>
        </w:rPr>
        <w:t>a pública educativa.</w:t>
      </w:r>
    </w:p>
    <w:p w:rsidR="00647D10" w:rsidRPr="009C7146" w:rsidRDefault="00647D10" w:rsidP="00F5631B">
      <w:pPr>
        <w:pStyle w:val="Textoindependiente"/>
        <w:spacing w:line="276" w:lineRule="auto"/>
        <w:rPr>
          <w:rFonts w:ascii="Arial" w:hAnsi="Arial" w:cs="Arial"/>
          <w:szCs w:val="24"/>
        </w:rPr>
      </w:pPr>
    </w:p>
    <w:p w:rsidR="00C0340D" w:rsidRPr="009C7146" w:rsidRDefault="00F73932" w:rsidP="00331D59">
      <w:pPr>
        <w:pStyle w:val="Textoindependiente"/>
        <w:spacing w:line="276" w:lineRule="auto"/>
        <w:rPr>
          <w:rFonts w:ascii="Arial" w:hAnsi="Arial" w:cs="Arial"/>
          <w:szCs w:val="24"/>
        </w:rPr>
      </w:pPr>
      <w:r w:rsidRPr="009C7146">
        <w:rPr>
          <w:rFonts w:ascii="Arial" w:hAnsi="Arial" w:cs="Arial"/>
          <w:szCs w:val="24"/>
        </w:rPr>
        <w:t xml:space="preserve">Al respecto, se pretende erogar recursos por la cantidad de </w:t>
      </w:r>
      <w:r w:rsidR="00981562">
        <w:rPr>
          <w:rFonts w:ascii="Arial" w:hAnsi="Arial" w:cs="Arial"/>
          <w:b/>
          <w:szCs w:val="24"/>
          <w:lang w:val="es-ES"/>
        </w:rPr>
        <w:t>$7,995,390</w:t>
      </w:r>
      <w:r w:rsidR="005D4657">
        <w:rPr>
          <w:rFonts w:ascii="Arial" w:hAnsi="Arial" w:cs="Arial"/>
          <w:b/>
          <w:szCs w:val="24"/>
          <w:lang w:val="es-ES"/>
        </w:rPr>
        <w:t>,86</w:t>
      </w:r>
      <w:r w:rsidR="005076BE">
        <w:rPr>
          <w:rFonts w:ascii="Arial" w:hAnsi="Arial" w:cs="Arial"/>
          <w:b/>
          <w:szCs w:val="24"/>
          <w:lang w:val="es-ES"/>
        </w:rPr>
        <w:t>8</w:t>
      </w:r>
      <w:r w:rsidR="00755193" w:rsidRPr="00755193">
        <w:rPr>
          <w:rFonts w:ascii="Arial" w:hAnsi="Arial" w:cs="Arial"/>
          <w:b/>
          <w:szCs w:val="24"/>
          <w:lang w:val="es-ES"/>
        </w:rPr>
        <w:t xml:space="preserve"> </w:t>
      </w:r>
      <w:r w:rsidRPr="009C7146">
        <w:rPr>
          <w:rFonts w:ascii="Arial" w:hAnsi="Arial" w:cs="Arial"/>
          <w:szCs w:val="24"/>
        </w:rPr>
        <w:t xml:space="preserve">para fortalecer los objetivos y las metas de los programas y proyectos a cargo de la Secretaría de Educación Pública (SEP), </w:t>
      </w:r>
      <w:r w:rsidR="00FF6F4B">
        <w:rPr>
          <w:rFonts w:ascii="Arial" w:hAnsi="Arial" w:cs="Arial"/>
          <w:szCs w:val="24"/>
        </w:rPr>
        <w:t xml:space="preserve">por medio del cual se otorgarán subsidios para escuelas y subsistemas, </w:t>
      </w:r>
      <w:r w:rsidR="007C1B89">
        <w:rPr>
          <w:rFonts w:ascii="Arial" w:hAnsi="Arial" w:cs="Arial"/>
          <w:szCs w:val="24"/>
        </w:rPr>
        <w:t>como la Universidad Autónoma de Baja California Sur, la Universidad Tecnológica de La Paz, los Institutos Tecnológicos de</w:t>
      </w:r>
      <w:r w:rsidR="00D411C3">
        <w:rPr>
          <w:rFonts w:ascii="Arial" w:hAnsi="Arial" w:cs="Arial"/>
          <w:szCs w:val="24"/>
        </w:rPr>
        <w:t xml:space="preserve"> Ciudad Constitución, Mulegé y L</w:t>
      </w:r>
      <w:r w:rsidR="007C1B89">
        <w:rPr>
          <w:rFonts w:ascii="Arial" w:hAnsi="Arial" w:cs="Arial"/>
          <w:szCs w:val="24"/>
        </w:rPr>
        <w:t xml:space="preserve">os Cabos, la Escuela Normal Superior, </w:t>
      </w:r>
      <w:r w:rsidR="00D411C3">
        <w:rPr>
          <w:rFonts w:ascii="Arial" w:hAnsi="Arial" w:cs="Arial"/>
          <w:szCs w:val="24"/>
        </w:rPr>
        <w:t xml:space="preserve">la </w:t>
      </w:r>
      <w:r w:rsidR="00D411C3" w:rsidRPr="00D411C3">
        <w:rPr>
          <w:rFonts w:ascii="Arial" w:hAnsi="Arial" w:cs="Arial"/>
          <w:szCs w:val="24"/>
        </w:rPr>
        <w:t>Escuela Superior de Cultura Física</w:t>
      </w:r>
      <w:r w:rsidR="00D411C3">
        <w:rPr>
          <w:rFonts w:ascii="Arial" w:hAnsi="Arial" w:cs="Arial"/>
          <w:szCs w:val="24"/>
        </w:rPr>
        <w:t>,</w:t>
      </w:r>
      <w:r w:rsidR="00D411C3" w:rsidRPr="00D411C3">
        <w:t xml:space="preserve"> </w:t>
      </w:r>
      <w:r w:rsidR="00D411C3">
        <w:t xml:space="preserve">el </w:t>
      </w:r>
      <w:r w:rsidR="00D411C3" w:rsidRPr="00D411C3">
        <w:rPr>
          <w:rFonts w:ascii="Arial" w:hAnsi="Arial" w:cs="Arial"/>
          <w:szCs w:val="24"/>
        </w:rPr>
        <w:t>Instituto Tecnológico de La Paz</w:t>
      </w:r>
      <w:r w:rsidR="00D411C3">
        <w:rPr>
          <w:rFonts w:ascii="Arial" w:hAnsi="Arial" w:cs="Arial"/>
          <w:szCs w:val="24"/>
        </w:rPr>
        <w:t>,</w:t>
      </w:r>
      <w:r w:rsidR="00D411C3" w:rsidRPr="00D411C3">
        <w:rPr>
          <w:rFonts w:ascii="Arial" w:hAnsi="Arial" w:cs="Arial"/>
          <w:szCs w:val="24"/>
        </w:rPr>
        <w:t xml:space="preserve"> </w:t>
      </w:r>
      <w:r w:rsidR="007C1B89">
        <w:rPr>
          <w:rFonts w:ascii="Arial" w:hAnsi="Arial" w:cs="Arial"/>
          <w:szCs w:val="24"/>
        </w:rPr>
        <w:t xml:space="preserve">así como instituciones educativas descentralizadas como el Colegio de Bachilleres, el </w:t>
      </w:r>
      <w:r w:rsidR="007C1B89" w:rsidRPr="007C1B89">
        <w:rPr>
          <w:rFonts w:ascii="Arial" w:hAnsi="Arial" w:cs="Arial"/>
          <w:szCs w:val="24"/>
        </w:rPr>
        <w:t>Colegio de Estudios Científicos y Tecnológicos</w:t>
      </w:r>
      <w:r w:rsidR="007C1B89">
        <w:rPr>
          <w:rFonts w:ascii="Arial" w:hAnsi="Arial" w:cs="Arial"/>
          <w:szCs w:val="24"/>
        </w:rPr>
        <w:t>,</w:t>
      </w:r>
      <w:r w:rsidR="007C1B89" w:rsidRPr="007C1B89">
        <w:rPr>
          <w:rFonts w:ascii="Arial" w:hAnsi="Arial" w:cs="Arial"/>
          <w:szCs w:val="24"/>
        </w:rPr>
        <w:t xml:space="preserve"> </w:t>
      </w:r>
      <w:r w:rsidR="00D411C3">
        <w:rPr>
          <w:rFonts w:ascii="Arial" w:hAnsi="Arial" w:cs="Arial"/>
          <w:szCs w:val="24"/>
        </w:rPr>
        <w:t xml:space="preserve">la </w:t>
      </w:r>
      <w:r w:rsidR="00D411C3" w:rsidRPr="00D411C3">
        <w:rPr>
          <w:rFonts w:ascii="Arial" w:hAnsi="Arial" w:cs="Arial"/>
          <w:szCs w:val="24"/>
        </w:rPr>
        <w:t>Escuela Preparatoria José María Morelos y Pavón</w:t>
      </w:r>
      <w:r w:rsidR="00D411C3">
        <w:rPr>
          <w:rFonts w:ascii="Arial" w:hAnsi="Arial" w:cs="Arial"/>
          <w:szCs w:val="24"/>
        </w:rPr>
        <w:t xml:space="preserve">, el CONALEP, </w:t>
      </w:r>
      <w:r w:rsidR="00F24FE5">
        <w:rPr>
          <w:rFonts w:ascii="Arial" w:hAnsi="Arial" w:cs="Arial"/>
          <w:szCs w:val="24"/>
        </w:rPr>
        <w:t xml:space="preserve">el Instituto Estatal de Educación para Adultos </w:t>
      </w:r>
      <w:r w:rsidR="00D411C3">
        <w:rPr>
          <w:rFonts w:ascii="Arial" w:hAnsi="Arial" w:cs="Arial"/>
          <w:szCs w:val="24"/>
        </w:rPr>
        <w:t>y de otras instituciones como</w:t>
      </w:r>
      <w:r w:rsidR="00D411C3" w:rsidRPr="00D411C3">
        <w:rPr>
          <w:rFonts w:ascii="Arial" w:hAnsi="Arial" w:cs="Arial"/>
          <w:szCs w:val="24"/>
        </w:rPr>
        <w:t xml:space="preserve"> </w:t>
      </w:r>
      <w:r w:rsidR="007F5091" w:rsidRPr="009C7146">
        <w:rPr>
          <w:rFonts w:ascii="Arial" w:hAnsi="Arial" w:cs="Arial"/>
          <w:szCs w:val="24"/>
        </w:rPr>
        <w:t>el Patronato de</w:t>
      </w:r>
      <w:r w:rsidR="00D411C3">
        <w:rPr>
          <w:rFonts w:ascii="Arial" w:hAnsi="Arial" w:cs="Arial"/>
          <w:szCs w:val="24"/>
        </w:rPr>
        <w:t xml:space="preserve">l Estudiante Sudcaliforniano y </w:t>
      </w:r>
      <w:r w:rsidR="007F5091" w:rsidRPr="009C7146">
        <w:rPr>
          <w:rFonts w:ascii="Arial" w:hAnsi="Arial" w:cs="Arial"/>
          <w:szCs w:val="24"/>
        </w:rPr>
        <w:t xml:space="preserve">el Instituto Sudcaliforniano de la Infraestructura Física Educativa, </w:t>
      </w:r>
      <w:r w:rsidRPr="009C7146">
        <w:rPr>
          <w:rFonts w:ascii="Arial" w:hAnsi="Arial" w:cs="Arial"/>
          <w:szCs w:val="24"/>
        </w:rPr>
        <w:t xml:space="preserve">con la finalidad de </w:t>
      </w:r>
      <w:r w:rsidR="00FF6F4B">
        <w:rPr>
          <w:rFonts w:ascii="Arial" w:hAnsi="Arial" w:cs="Arial"/>
          <w:szCs w:val="24"/>
        </w:rPr>
        <w:t xml:space="preserve">otorgar servicios educativos con calidad, becas para estudiantes, útiles y uniformes escolares, </w:t>
      </w:r>
      <w:r w:rsidR="007C1B89">
        <w:rPr>
          <w:rFonts w:ascii="Arial" w:hAnsi="Arial" w:cs="Arial"/>
          <w:szCs w:val="24"/>
        </w:rPr>
        <w:t>a</w:t>
      </w:r>
      <w:r w:rsidR="007C1B89" w:rsidRPr="007C1B89">
        <w:rPr>
          <w:rFonts w:ascii="Arial" w:hAnsi="Arial" w:cs="Arial"/>
          <w:szCs w:val="24"/>
        </w:rPr>
        <w:t>poyo</w:t>
      </w:r>
      <w:r w:rsidR="007C1B89">
        <w:rPr>
          <w:rFonts w:ascii="Arial" w:hAnsi="Arial" w:cs="Arial"/>
          <w:szCs w:val="24"/>
        </w:rPr>
        <w:t>s</w:t>
      </w:r>
      <w:r w:rsidR="007C1B89" w:rsidRPr="007C1B89">
        <w:rPr>
          <w:rFonts w:ascii="Arial" w:hAnsi="Arial" w:cs="Arial"/>
          <w:szCs w:val="24"/>
        </w:rPr>
        <w:t xml:space="preserve"> para </w:t>
      </w:r>
      <w:r w:rsidR="007C1B89">
        <w:rPr>
          <w:rFonts w:ascii="Arial" w:hAnsi="Arial" w:cs="Arial"/>
          <w:szCs w:val="24"/>
        </w:rPr>
        <w:t>transportación para los estudiantes de educación media s</w:t>
      </w:r>
      <w:r w:rsidR="007C1B89" w:rsidRPr="007C1B89">
        <w:rPr>
          <w:rFonts w:ascii="Arial" w:hAnsi="Arial" w:cs="Arial"/>
          <w:szCs w:val="24"/>
        </w:rPr>
        <w:t>uperior</w:t>
      </w:r>
      <w:r w:rsidR="007C1B89">
        <w:rPr>
          <w:rFonts w:ascii="Arial" w:hAnsi="Arial" w:cs="Arial"/>
          <w:szCs w:val="24"/>
        </w:rPr>
        <w:t>,</w:t>
      </w:r>
      <w:r w:rsidR="007C1B89" w:rsidRPr="007C1B89">
        <w:rPr>
          <w:rFonts w:ascii="Arial" w:hAnsi="Arial" w:cs="Arial"/>
          <w:szCs w:val="24"/>
        </w:rPr>
        <w:t xml:space="preserve"> </w:t>
      </w:r>
      <w:r w:rsidR="00FF6F4B">
        <w:rPr>
          <w:rFonts w:ascii="Arial" w:hAnsi="Arial" w:cs="Arial"/>
          <w:szCs w:val="24"/>
        </w:rPr>
        <w:t xml:space="preserve">la operación de albergues escolares en beneficio de </w:t>
      </w:r>
      <w:r w:rsidR="00D411C3">
        <w:rPr>
          <w:rFonts w:ascii="Arial" w:hAnsi="Arial" w:cs="Arial"/>
          <w:szCs w:val="24"/>
        </w:rPr>
        <w:t xml:space="preserve">nuestra población escolar rural y la Casa del Estudiante en La Paz, </w:t>
      </w:r>
      <w:r w:rsidR="00FF6F4B">
        <w:rPr>
          <w:rFonts w:ascii="Arial" w:hAnsi="Arial" w:cs="Arial"/>
          <w:szCs w:val="24"/>
        </w:rPr>
        <w:t>entre otros. C</w:t>
      </w:r>
      <w:r w:rsidRPr="009C7146">
        <w:rPr>
          <w:rFonts w:ascii="Arial" w:hAnsi="Arial" w:cs="Arial"/>
          <w:szCs w:val="24"/>
        </w:rPr>
        <w:t>ontinuar</w:t>
      </w:r>
      <w:r w:rsidR="00FF6F4B">
        <w:rPr>
          <w:rFonts w:ascii="Arial" w:hAnsi="Arial" w:cs="Arial"/>
          <w:szCs w:val="24"/>
        </w:rPr>
        <w:t>emos</w:t>
      </w:r>
      <w:r w:rsidRPr="009C7146">
        <w:rPr>
          <w:rFonts w:ascii="Arial" w:hAnsi="Arial" w:cs="Arial"/>
          <w:szCs w:val="24"/>
        </w:rPr>
        <w:t xml:space="preserve"> </w:t>
      </w:r>
      <w:r w:rsidR="00FF6F4B">
        <w:rPr>
          <w:rFonts w:ascii="Arial" w:hAnsi="Arial" w:cs="Arial"/>
          <w:szCs w:val="24"/>
        </w:rPr>
        <w:t xml:space="preserve">comprometidos en </w:t>
      </w:r>
      <w:r w:rsidRPr="009C7146">
        <w:rPr>
          <w:rFonts w:ascii="Arial" w:hAnsi="Arial" w:cs="Arial"/>
          <w:szCs w:val="24"/>
        </w:rPr>
        <w:t>apoya</w:t>
      </w:r>
      <w:r w:rsidR="00FF6F4B">
        <w:rPr>
          <w:rFonts w:ascii="Arial" w:hAnsi="Arial" w:cs="Arial"/>
          <w:szCs w:val="24"/>
        </w:rPr>
        <w:t>r</w:t>
      </w:r>
      <w:r w:rsidRPr="009C7146">
        <w:rPr>
          <w:rFonts w:ascii="Arial" w:hAnsi="Arial" w:cs="Arial"/>
          <w:szCs w:val="24"/>
        </w:rPr>
        <w:t xml:space="preserve"> la e</w:t>
      </w:r>
      <w:r w:rsidR="00FF6F4B">
        <w:rPr>
          <w:rFonts w:ascii="Arial" w:hAnsi="Arial" w:cs="Arial"/>
          <w:szCs w:val="24"/>
        </w:rPr>
        <w:t xml:space="preserve">ducación en el Estado, el cual será fruto de una </w:t>
      </w:r>
      <w:r w:rsidRPr="009C7146">
        <w:rPr>
          <w:rFonts w:ascii="Arial" w:hAnsi="Arial" w:cs="Arial"/>
          <w:szCs w:val="24"/>
        </w:rPr>
        <w:t>vinculación y coordinación con los trabajadores</w:t>
      </w:r>
      <w:r w:rsidR="00FF6F4B">
        <w:rPr>
          <w:rFonts w:ascii="Arial" w:hAnsi="Arial" w:cs="Arial"/>
          <w:szCs w:val="24"/>
        </w:rPr>
        <w:t xml:space="preserve"> adscritos</w:t>
      </w:r>
      <w:r w:rsidRPr="009C7146">
        <w:rPr>
          <w:rFonts w:ascii="Arial" w:hAnsi="Arial" w:cs="Arial"/>
          <w:szCs w:val="24"/>
        </w:rPr>
        <w:t>, lo que generará una educación integral, con calidad, p</w:t>
      </w:r>
      <w:r w:rsidR="00FF6F4B">
        <w:rPr>
          <w:rFonts w:ascii="Arial" w:hAnsi="Arial" w:cs="Arial"/>
          <w:szCs w:val="24"/>
        </w:rPr>
        <w:t xml:space="preserve">ertinencia y equidad que permitirá desarrollar </w:t>
      </w:r>
      <w:r w:rsidRPr="009C7146">
        <w:rPr>
          <w:rFonts w:ascii="Arial" w:hAnsi="Arial" w:cs="Arial"/>
          <w:szCs w:val="24"/>
        </w:rPr>
        <w:t>las capacidades, habilidades y valores individuales y colectivos</w:t>
      </w:r>
      <w:r w:rsidR="009F77C7">
        <w:rPr>
          <w:rFonts w:ascii="Arial" w:hAnsi="Arial" w:cs="Arial"/>
          <w:szCs w:val="24"/>
        </w:rPr>
        <w:t xml:space="preserve"> de nuestros estudiantes</w:t>
      </w:r>
      <w:r w:rsidRPr="009C7146">
        <w:rPr>
          <w:rFonts w:ascii="Arial" w:hAnsi="Arial" w:cs="Arial"/>
          <w:szCs w:val="24"/>
        </w:rPr>
        <w:t xml:space="preserve">, </w:t>
      </w:r>
      <w:r w:rsidR="009F77C7">
        <w:rPr>
          <w:rFonts w:ascii="Arial" w:hAnsi="Arial" w:cs="Arial"/>
          <w:szCs w:val="24"/>
        </w:rPr>
        <w:t>y</w:t>
      </w:r>
      <w:r w:rsidR="00AD729A" w:rsidRPr="009C7146">
        <w:rPr>
          <w:rFonts w:ascii="Arial" w:hAnsi="Arial" w:cs="Arial"/>
          <w:szCs w:val="24"/>
        </w:rPr>
        <w:t xml:space="preserve"> garantiza</w:t>
      </w:r>
      <w:r w:rsidR="009F77C7">
        <w:rPr>
          <w:rFonts w:ascii="Arial" w:hAnsi="Arial" w:cs="Arial"/>
          <w:szCs w:val="24"/>
        </w:rPr>
        <w:t>rá</w:t>
      </w:r>
      <w:r w:rsidR="00AD729A" w:rsidRPr="009C7146">
        <w:rPr>
          <w:rFonts w:ascii="Arial" w:hAnsi="Arial" w:cs="Arial"/>
          <w:szCs w:val="24"/>
        </w:rPr>
        <w:t xml:space="preserve"> una mejora continua en los indicadores de calidad educativa</w:t>
      </w:r>
      <w:r w:rsidR="009F77C7">
        <w:rPr>
          <w:rFonts w:ascii="Arial" w:hAnsi="Arial" w:cs="Arial"/>
          <w:szCs w:val="24"/>
        </w:rPr>
        <w:t xml:space="preserve"> a nivel nacional</w:t>
      </w:r>
      <w:r w:rsidR="00AD729A" w:rsidRPr="009C7146">
        <w:rPr>
          <w:rFonts w:ascii="Arial" w:hAnsi="Arial" w:cs="Arial"/>
          <w:szCs w:val="24"/>
        </w:rPr>
        <w:t>.</w:t>
      </w:r>
      <w:r w:rsidR="008213E2" w:rsidRPr="009C7146">
        <w:rPr>
          <w:rFonts w:ascii="Arial" w:hAnsi="Arial" w:cs="Arial"/>
          <w:szCs w:val="24"/>
        </w:rPr>
        <w:t xml:space="preserve"> </w:t>
      </w:r>
    </w:p>
    <w:p w:rsidR="00331D59" w:rsidRPr="009C7146" w:rsidRDefault="00331D59" w:rsidP="00331D59">
      <w:pPr>
        <w:pStyle w:val="Textoindependiente"/>
        <w:spacing w:line="276" w:lineRule="auto"/>
        <w:rPr>
          <w:rFonts w:ascii="Arial" w:hAnsi="Arial" w:cs="Arial"/>
          <w:b/>
          <w:szCs w:val="24"/>
        </w:rPr>
      </w:pPr>
    </w:p>
    <w:p w:rsidR="000156F1" w:rsidRPr="009C7146" w:rsidRDefault="000156F1" w:rsidP="00F5631B">
      <w:pPr>
        <w:pStyle w:val="Textoindependiente"/>
        <w:spacing w:line="276" w:lineRule="auto"/>
        <w:rPr>
          <w:rFonts w:ascii="Arial" w:hAnsi="Arial" w:cs="Arial"/>
          <w:b/>
          <w:szCs w:val="24"/>
        </w:rPr>
      </w:pPr>
      <w:r w:rsidRPr="009C7146">
        <w:rPr>
          <w:rFonts w:ascii="Arial" w:hAnsi="Arial" w:cs="Arial"/>
          <w:b/>
          <w:szCs w:val="24"/>
        </w:rPr>
        <w:t>SALUD:</w:t>
      </w:r>
      <w:r w:rsidRPr="009C7146">
        <w:rPr>
          <w:rFonts w:ascii="Arial" w:hAnsi="Arial" w:cs="Arial"/>
          <w:b/>
          <w:szCs w:val="24"/>
        </w:rPr>
        <w:tab/>
      </w:r>
    </w:p>
    <w:p w:rsidR="00F97836" w:rsidRPr="009C7146" w:rsidRDefault="002F0AFC" w:rsidP="00F5631B">
      <w:pPr>
        <w:pStyle w:val="Textoindependiente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El Presupuesto de Egresos 2022</w:t>
      </w:r>
      <w:r w:rsidR="00F5631B" w:rsidRPr="009C7146">
        <w:rPr>
          <w:rFonts w:ascii="Arial" w:hAnsi="Arial" w:cs="Arial"/>
          <w:szCs w:val="24"/>
        </w:rPr>
        <w:t xml:space="preserve"> contempla </w:t>
      </w:r>
      <w:r>
        <w:rPr>
          <w:rFonts w:ascii="Arial" w:hAnsi="Arial" w:cs="Arial"/>
          <w:szCs w:val="24"/>
        </w:rPr>
        <w:t>la asignación</w:t>
      </w:r>
      <w:r w:rsidR="00F5631B" w:rsidRPr="009C7146">
        <w:rPr>
          <w:rFonts w:ascii="Arial" w:hAnsi="Arial" w:cs="Arial"/>
          <w:szCs w:val="24"/>
        </w:rPr>
        <w:t xml:space="preserve"> de recursos para destinarse a</w:t>
      </w:r>
      <w:r w:rsidR="00275652" w:rsidRPr="009C7146">
        <w:rPr>
          <w:rFonts w:ascii="Arial" w:hAnsi="Arial" w:cs="Arial"/>
          <w:szCs w:val="24"/>
        </w:rPr>
        <w:t xml:space="preserve"> la </w:t>
      </w:r>
      <w:r>
        <w:rPr>
          <w:rFonts w:ascii="Arial" w:hAnsi="Arial" w:cs="Arial"/>
          <w:szCs w:val="24"/>
        </w:rPr>
        <w:t xml:space="preserve">ejecución de acciones </w:t>
      </w:r>
      <w:r w:rsidR="00D74FEA">
        <w:rPr>
          <w:rFonts w:ascii="Arial" w:hAnsi="Arial" w:cs="Arial"/>
          <w:szCs w:val="24"/>
        </w:rPr>
        <w:t xml:space="preserve">que den </w:t>
      </w:r>
      <w:r w:rsidR="00275652" w:rsidRPr="009C7146">
        <w:rPr>
          <w:rFonts w:ascii="Arial" w:hAnsi="Arial" w:cs="Arial"/>
          <w:szCs w:val="24"/>
        </w:rPr>
        <w:t>cobertura total de los servicios de salud</w:t>
      </w:r>
      <w:r w:rsidR="00D74FEA">
        <w:rPr>
          <w:rFonts w:ascii="Arial" w:hAnsi="Arial" w:cs="Arial"/>
          <w:szCs w:val="24"/>
        </w:rPr>
        <w:t xml:space="preserve"> a través de sus unidades médicas</w:t>
      </w:r>
      <w:r w:rsidR="0015539B">
        <w:rPr>
          <w:rFonts w:ascii="Arial" w:hAnsi="Arial" w:cs="Arial"/>
          <w:szCs w:val="24"/>
        </w:rPr>
        <w:t xml:space="preserve"> y establecimientos de salud</w:t>
      </w:r>
      <w:r w:rsidR="00275652" w:rsidRPr="009C7146">
        <w:rPr>
          <w:rFonts w:ascii="Arial" w:hAnsi="Arial" w:cs="Arial"/>
          <w:szCs w:val="24"/>
        </w:rPr>
        <w:t xml:space="preserve">, </w:t>
      </w:r>
      <w:r w:rsidR="0015539B">
        <w:rPr>
          <w:rFonts w:ascii="Arial" w:hAnsi="Arial" w:cs="Arial"/>
          <w:szCs w:val="24"/>
        </w:rPr>
        <w:t xml:space="preserve">acciones encaminadas a </w:t>
      </w:r>
      <w:r w:rsidR="00275652" w:rsidRPr="009C7146">
        <w:rPr>
          <w:rFonts w:ascii="Arial" w:hAnsi="Arial" w:cs="Arial"/>
          <w:szCs w:val="24"/>
        </w:rPr>
        <w:t xml:space="preserve">la </w:t>
      </w:r>
      <w:r w:rsidR="00275652" w:rsidRPr="009C7146">
        <w:rPr>
          <w:rFonts w:ascii="Arial" w:hAnsi="Arial" w:cs="Arial"/>
          <w:szCs w:val="24"/>
        </w:rPr>
        <w:lastRenderedPageBreak/>
        <w:t>protección y a la prevención</w:t>
      </w:r>
      <w:r w:rsidR="002E0E35">
        <w:rPr>
          <w:rFonts w:ascii="Arial" w:hAnsi="Arial" w:cs="Arial"/>
          <w:szCs w:val="24"/>
        </w:rPr>
        <w:t>,</w:t>
      </w:r>
      <w:r w:rsidR="00275652" w:rsidRPr="009C7146">
        <w:rPr>
          <w:rFonts w:ascii="Arial" w:hAnsi="Arial" w:cs="Arial"/>
          <w:szCs w:val="24"/>
        </w:rPr>
        <w:t xml:space="preserve"> atención</w:t>
      </w:r>
      <w:r w:rsidR="002E0E35">
        <w:rPr>
          <w:rFonts w:ascii="Arial" w:hAnsi="Arial" w:cs="Arial"/>
          <w:szCs w:val="24"/>
        </w:rPr>
        <w:t xml:space="preserve"> y control</w:t>
      </w:r>
      <w:r w:rsidR="00275652" w:rsidRPr="009C7146">
        <w:rPr>
          <w:rFonts w:ascii="Arial" w:hAnsi="Arial" w:cs="Arial"/>
          <w:szCs w:val="24"/>
        </w:rPr>
        <w:t xml:space="preserve"> de las enfermedades de la población, </w:t>
      </w:r>
      <w:r w:rsidR="002E0E35">
        <w:rPr>
          <w:rFonts w:ascii="Arial" w:hAnsi="Arial" w:cs="Arial"/>
          <w:szCs w:val="24"/>
        </w:rPr>
        <w:t>como acciones encaminadas a la v</w:t>
      </w:r>
      <w:r w:rsidR="002E0E35" w:rsidRPr="002E0E35">
        <w:rPr>
          <w:rFonts w:ascii="Arial" w:hAnsi="Arial" w:cs="Arial"/>
          <w:szCs w:val="24"/>
        </w:rPr>
        <w:t>igilancia epidemiológica</w:t>
      </w:r>
      <w:r w:rsidR="002E0E35">
        <w:rPr>
          <w:rFonts w:ascii="Arial" w:hAnsi="Arial" w:cs="Arial"/>
          <w:szCs w:val="24"/>
        </w:rPr>
        <w:t>,</w:t>
      </w:r>
      <w:r w:rsidR="002E0E35" w:rsidRPr="002E0E35">
        <w:rPr>
          <w:rFonts w:ascii="Arial" w:hAnsi="Arial" w:cs="Arial"/>
          <w:szCs w:val="24"/>
        </w:rPr>
        <w:t xml:space="preserve"> </w:t>
      </w:r>
      <w:r w:rsidR="002E0E35">
        <w:rPr>
          <w:rFonts w:ascii="Arial" w:hAnsi="Arial" w:cs="Arial"/>
          <w:szCs w:val="24"/>
        </w:rPr>
        <w:t>las acciones de prevención y c</w:t>
      </w:r>
      <w:r w:rsidR="002E0E35" w:rsidRPr="002E0E35">
        <w:rPr>
          <w:rFonts w:ascii="Arial" w:hAnsi="Arial" w:cs="Arial"/>
          <w:szCs w:val="24"/>
        </w:rPr>
        <w:t>ontr</w:t>
      </w:r>
      <w:r w:rsidR="002E0E35">
        <w:rPr>
          <w:rFonts w:ascii="Arial" w:hAnsi="Arial" w:cs="Arial"/>
          <w:szCs w:val="24"/>
        </w:rPr>
        <w:t>ol de sobrepeso, obesidad y d</w:t>
      </w:r>
      <w:r w:rsidR="002E0E35" w:rsidRPr="002E0E35">
        <w:rPr>
          <w:rFonts w:ascii="Arial" w:hAnsi="Arial" w:cs="Arial"/>
          <w:szCs w:val="24"/>
        </w:rPr>
        <w:t>iabetes</w:t>
      </w:r>
      <w:r w:rsidR="002E0E35">
        <w:rPr>
          <w:rFonts w:ascii="Arial" w:hAnsi="Arial" w:cs="Arial"/>
          <w:szCs w:val="24"/>
        </w:rPr>
        <w:t>,</w:t>
      </w:r>
      <w:r w:rsidR="002E0E35" w:rsidRPr="002E0E35">
        <w:rPr>
          <w:rFonts w:ascii="Arial" w:hAnsi="Arial" w:cs="Arial"/>
          <w:szCs w:val="24"/>
        </w:rPr>
        <w:t xml:space="preserve"> </w:t>
      </w:r>
      <w:r w:rsidR="002E0E35">
        <w:rPr>
          <w:rFonts w:ascii="Arial" w:hAnsi="Arial" w:cs="Arial"/>
          <w:szCs w:val="24"/>
        </w:rPr>
        <w:t>p</w:t>
      </w:r>
      <w:r w:rsidR="002E0E35" w:rsidRPr="002E0E35">
        <w:rPr>
          <w:rFonts w:ascii="Arial" w:hAnsi="Arial" w:cs="Arial"/>
          <w:szCs w:val="24"/>
        </w:rPr>
        <w:t xml:space="preserve">revención </w:t>
      </w:r>
      <w:r w:rsidR="002E0E35">
        <w:rPr>
          <w:rFonts w:ascii="Arial" w:hAnsi="Arial" w:cs="Arial"/>
          <w:szCs w:val="24"/>
        </w:rPr>
        <w:t>y atención de VIH/SIDA y otras enfermedades de transmisión sexual, prevención y atención contra las a</w:t>
      </w:r>
      <w:r w:rsidR="002E0E35" w:rsidRPr="002E0E35">
        <w:rPr>
          <w:rFonts w:ascii="Arial" w:hAnsi="Arial" w:cs="Arial"/>
          <w:szCs w:val="24"/>
        </w:rPr>
        <w:t>dicciones</w:t>
      </w:r>
      <w:r w:rsidR="002E0E35">
        <w:rPr>
          <w:rFonts w:ascii="Arial" w:hAnsi="Arial" w:cs="Arial"/>
          <w:szCs w:val="24"/>
        </w:rPr>
        <w:t>,</w:t>
      </w:r>
      <w:r w:rsidR="002E0E35" w:rsidRPr="002E0E35">
        <w:rPr>
          <w:rFonts w:ascii="Arial" w:hAnsi="Arial" w:cs="Arial"/>
          <w:szCs w:val="24"/>
        </w:rPr>
        <w:t xml:space="preserve"> </w:t>
      </w:r>
      <w:r w:rsidR="00275652" w:rsidRPr="009C7146">
        <w:rPr>
          <w:rFonts w:ascii="Arial" w:hAnsi="Arial" w:cs="Arial"/>
          <w:szCs w:val="24"/>
        </w:rPr>
        <w:t xml:space="preserve">con énfasis en la población más vulnerable, </w:t>
      </w:r>
      <w:r w:rsidR="008B291A" w:rsidRPr="009C7146">
        <w:rPr>
          <w:rFonts w:ascii="Arial" w:hAnsi="Arial" w:cs="Arial"/>
          <w:szCs w:val="24"/>
        </w:rPr>
        <w:t xml:space="preserve">campañas de vacunación, </w:t>
      </w:r>
      <w:r w:rsidR="002E0E35">
        <w:rPr>
          <w:rFonts w:ascii="Arial" w:hAnsi="Arial" w:cs="Arial"/>
          <w:szCs w:val="24"/>
        </w:rPr>
        <w:t>s</w:t>
      </w:r>
      <w:r w:rsidR="002E0E35" w:rsidRPr="002E0E35">
        <w:rPr>
          <w:rFonts w:ascii="Arial" w:hAnsi="Arial" w:cs="Arial"/>
          <w:szCs w:val="24"/>
        </w:rPr>
        <w:t>alud materna, sexual y reproductiva</w:t>
      </w:r>
      <w:r w:rsidR="002E0E35">
        <w:rPr>
          <w:rFonts w:ascii="Arial" w:hAnsi="Arial" w:cs="Arial"/>
          <w:szCs w:val="24"/>
        </w:rPr>
        <w:t>,</w:t>
      </w:r>
      <w:r w:rsidR="002E0E35" w:rsidRPr="002E0E35">
        <w:rPr>
          <w:rFonts w:ascii="Arial" w:hAnsi="Arial" w:cs="Arial"/>
          <w:szCs w:val="24"/>
        </w:rPr>
        <w:t xml:space="preserve"> </w:t>
      </w:r>
      <w:r w:rsidR="00AB52AB" w:rsidRPr="009C7146">
        <w:rPr>
          <w:rFonts w:ascii="Arial" w:hAnsi="Arial" w:cs="Arial"/>
          <w:szCs w:val="24"/>
        </w:rPr>
        <w:t>unidades médicas móviles</w:t>
      </w:r>
      <w:r w:rsidR="008B291A" w:rsidRPr="009C7146"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  <w:szCs w:val="24"/>
        </w:rPr>
        <w:t>e</w:t>
      </w:r>
      <w:r w:rsidR="00275652" w:rsidRPr="009C7146">
        <w:rPr>
          <w:rFonts w:ascii="Arial" w:hAnsi="Arial" w:cs="Arial"/>
          <w:szCs w:val="24"/>
        </w:rPr>
        <w:t>l fortalecimiento de</w:t>
      </w:r>
      <w:r w:rsidR="00634D81" w:rsidRPr="009C7146">
        <w:rPr>
          <w:rFonts w:ascii="Arial" w:hAnsi="Arial" w:cs="Arial"/>
          <w:szCs w:val="24"/>
        </w:rPr>
        <w:t xml:space="preserve"> </w:t>
      </w:r>
      <w:r w:rsidR="00275652" w:rsidRPr="009C7146">
        <w:rPr>
          <w:rFonts w:ascii="Arial" w:hAnsi="Arial" w:cs="Arial"/>
          <w:szCs w:val="24"/>
        </w:rPr>
        <w:t>la infraestructura, el equipamiento y tecnologías suficientes, oportunas y acord</w:t>
      </w:r>
      <w:r w:rsidR="007F5091" w:rsidRPr="009C7146">
        <w:rPr>
          <w:rFonts w:ascii="Arial" w:hAnsi="Arial" w:cs="Arial"/>
          <w:szCs w:val="24"/>
        </w:rPr>
        <w:t xml:space="preserve">es a las necesidades requeridas; así mismo, </w:t>
      </w:r>
      <w:r w:rsidR="00CF541E">
        <w:rPr>
          <w:rFonts w:ascii="Arial" w:hAnsi="Arial" w:cs="Arial"/>
          <w:szCs w:val="24"/>
        </w:rPr>
        <w:t xml:space="preserve">garantizar el acceso efectivo y la continuidad en la prestación de servicios de salud con calidad que demanda la población en condiciones de alta o muy alta marginación y sin acceso a la seguridad social laboral a través del fortalecimiento de las redes de servicios de salud preferentemente del primer nivel de salud, </w:t>
      </w:r>
      <w:r w:rsidR="007F5091" w:rsidRPr="009C7146">
        <w:rPr>
          <w:rFonts w:ascii="Arial" w:hAnsi="Arial" w:cs="Arial"/>
          <w:szCs w:val="24"/>
        </w:rPr>
        <w:t>acciones consistentes en servicios de rehabilitación a personas con discapacidad y de prevención para personas en riesgos de presentarlos, ejecutadas por parte del Centro de Rehabilitación y Educación Especial a cargo del Sistema para el De</w:t>
      </w:r>
      <w:r w:rsidR="0027137E" w:rsidRPr="009C7146">
        <w:rPr>
          <w:rFonts w:ascii="Arial" w:hAnsi="Arial" w:cs="Arial"/>
          <w:szCs w:val="24"/>
        </w:rPr>
        <w:t>sarrollo Integral de la Familia, así como la implementación de acciones preventivas y correctivas en materia de calidad, respecto a la dignidad y los derechos de los pacientes y la aplicación de criterios médicos, en la prestación de los servicios de atención en materia de salud, por parte de la Comisión de Mediación, Conciliación y Arbitraje Médico.</w:t>
      </w:r>
    </w:p>
    <w:p w:rsidR="00A87880" w:rsidRPr="009C7146" w:rsidRDefault="00A87880" w:rsidP="00F5631B">
      <w:pPr>
        <w:spacing w:line="276" w:lineRule="auto"/>
        <w:jc w:val="both"/>
        <w:rPr>
          <w:rFonts w:cs="Arial"/>
          <w:szCs w:val="24"/>
        </w:rPr>
      </w:pPr>
    </w:p>
    <w:p w:rsidR="000156F1" w:rsidRPr="009C7146" w:rsidRDefault="000156F1" w:rsidP="00F5631B">
      <w:pPr>
        <w:pStyle w:val="Textoindependiente"/>
        <w:spacing w:line="276" w:lineRule="auto"/>
        <w:rPr>
          <w:rFonts w:ascii="Arial" w:hAnsi="Arial" w:cs="Arial"/>
          <w:szCs w:val="24"/>
        </w:rPr>
      </w:pPr>
      <w:r w:rsidRPr="009C7146">
        <w:rPr>
          <w:rFonts w:ascii="Arial" w:hAnsi="Arial" w:cs="Arial"/>
          <w:szCs w:val="24"/>
        </w:rPr>
        <w:t xml:space="preserve">Al respecto, se pretende erogar recursos por la cantidad de </w:t>
      </w:r>
      <w:r w:rsidR="005D4657">
        <w:rPr>
          <w:rFonts w:ascii="Arial" w:hAnsi="Arial" w:cs="Arial"/>
          <w:b/>
          <w:szCs w:val="24"/>
        </w:rPr>
        <w:t>$1,891,506,793</w:t>
      </w:r>
      <w:r w:rsidR="00755193" w:rsidRPr="00755193">
        <w:rPr>
          <w:rFonts w:ascii="Arial" w:hAnsi="Arial" w:cs="Arial"/>
          <w:b/>
          <w:szCs w:val="24"/>
        </w:rPr>
        <w:t xml:space="preserve"> </w:t>
      </w:r>
      <w:r w:rsidRPr="009C7146">
        <w:rPr>
          <w:rFonts w:ascii="Arial" w:hAnsi="Arial" w:cs="Arial"/>
          <w:szCs w:val="24"/>
        </w:rPr>
        <w:t xml:space="preserve">para fortalecer los objetivos y las metas de los programas y proyectos a cargo de la Secretaría de </w:t>
      </w:r>
      <w:r w:rsidR="000C67E2" w:rsidRPr="009C7146">
        <w:rPr>
          <w:rFonts w:ascii="Arial" w:hAnsi="Arial" w:cs="Arial"/>
          <w:szCs w:val="24"/>
        </w:rPr>
        <w:t>Salud</w:t>
      </w:r>
      <w:r w:rsidRPr="009C7146">
        <w:rPr>
          <w:rFonts w:ascii="Arial" w:hAnsi="Arial" w:cs="Arial"/>
          <w:szCs w:val="24"/>
        </w:rPr>
        <w:t xml:space="preserve">, con la finalidad de continuar </w:t>
      </w:r>
      <w:r w:rsidR="000C67E2" w:rsidRPr="009C7146">
        <w:rPr>
          <w:rFonts w:ascii="Arial" w:hAnsi="Arial" w:cs="Arial"/>
          <w:szCs w:val="24"/>
        </w:rPr>
        <w:t>prestando</w:t>
      </w:r>
      <w:r w:rsidR="000C67E2" w:rsidRPr="009C7146">
        <w:rPr>
          <w:rFonts w:ascii="Arial" w:hAnsi="Arial" w:cs="Arial"/>
          <w:szCs w:val="24"/>
          <w:lang w:val="es-ES"/>
        </w:rPr>
        <w:t xml:space="preserve"> servicios colectivos y personales de salud, entre ellos los servicios para pacientes externos, servicios médicos y hospitalarios generales y especializados, servicios odonto</w:t>
      </w:r>
      <w:r w:rsidR="00331D59" w:rsidRPr="009C7146">
        <w:rPr>
          <w:rFonts w:ascii="Arial" w:hAnsi="Arial" w:cs="Arial"/>
          <w:szCs w:val="24"/>
          <w:lang w:val="es-ES"/>
        </w:rPr>
        <w:t xml:space="preserve">lógicos, servicios paramédicos </w:t>
      </w:r>
      <w:r w:rsidR="000C67E2" w:rsidRPr="009C7146">
        <w:rPr>
          <w:rFonts w:ascii="Arial" w:hAnsi="Arial" w:cs="Arial"/>
          <w:szCs w:val="24"/>
          <w:lang w:val="es-ES"/>
        </w:rPr>
        <w:t xml:space="preserve">y otros servicios de salud; así como productos, útiles y equipos médicos, productos farmacéuticos, aparatos y equipos terapéuticos y la investigación, </w:t>
      </w:r>
      <w:r w:rsidRPr="009C7146">
        <w:rPr>
          <w:rFonts w:ascii="Arial" w:hAnsi="Arial" w:cs="Arial"/>
          <w:szCs w:val="24"/>
        </w:rPr>
        <w:t>lo que generará</w:t>
      </w:r>
      <w:r w:rsidR="00EA761C" w:rsidRPr="009C7146">
        <w:rPr>
          <w:rFonts w:ascii="Arial" w:hAnsi="Arial" w:cs="Arial"/>
          <w:szCs w:val="24"/>
        </w:rPr>
        <w:t xml:space="preserve"> una mejor atención a los derechohabientes</w:t>
      </w:r>
      <w:r w:rsidR="00285AAA" w:rsidRPr="009C7146">
        <w:rPr>
          <w:rFonts w:ascii="Arial" w:hAnsi="Arial" w:cs="Arial"/>
          <w:szCs w:val="24"/>
        </w:rPr>
        <w:t>, con calidad y pertinencia.</w:t>
      </w:r>
    </w:p>
    <w:p w:rsidR="00E95A88" w:rsidRPr="009C7146" w:rsidRDefault="00E95A88" w:rsidP="00F5631B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szCs w:val="24"/>
        </w:rPr>
      </w:pPr>
    </w:p>
    <w:p w:rsidR="00F5631B" w:rsidRPr="009C7146" w:rsidRDefault="00F5631B" w:rsidP="00F5631B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szCs w:val="24"/>
        </w:rPr>
      </w:pPr>
      <w:r w:rsidRPr="009C7146">
        <w:rPr>
          <w:rFonts w:cs="Arial"/>
          <w:b/>
          <w:szCs w:val="24"/>
        </w:rPr>
        <w:t>JUSTICIA:</w:t>
      </w:r>
    </w:p>
    <w:p w:rsidR="00F5631B" w:rsidRPr="009C7146" w:rsidRDefault="00E82AFB" w:rsidP="00F5631B">
      <w:pPr>
        <w:autoSpaceDE w:val="0"/>
        <w:autoSpaceDN w:val="0"/>
        <w:adjustRightInd w:val="0"/>
        <w:spacing w:line="276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El Presupuesto de Egresos contempla</w:t>
      </w:r>
      <w:r w:rsidR="00F5631B" w:rsidRPr="009C7146">
        <w:rPr>
          <w:rFonts w:cs="Arial"/>
          <w:szCs w:val="24"/>
        </w:rPr>
        <w:t xml:space="preserve"> recursos </w:t>
      </w:r>
      <w:r w:rsidR="001F6567" w:rsidRPr="009C7146">
        <w:rPr>
          <w:rFonts w:cs="Arial"/>
          <w:szCs w:val="24"/>
        </w:rPr>
        <w:t xml:space="preserve">por la cantidad de </w:t>
      </w:r>
      <w:r w:rsidR="00981562">
        <w:rPr>
          <w:rFonts w:cs="Arial"/>
          <w:b/>
          <w:szCs w:val="24"/>
        </w:rPr>
        <w:t>$775</w:t>
      </w:r>
      <w:r w:rsidR="005D4657">
        <w:rPr>
          <w:rFonts w:cs="Arial"/>
          <w:b/>
          <w:szCs w:val="24"/>
        </w:rPr>
        <w:t>,645,449</w:t>
      </w:r>
      <w:r w:rsidR="00755193" w:rsidRPr="00755193">
        <w:rPr>
          <w:rFonts w:cs="Arial"/>
          <w:b/>
          <w:szCs w:val="24"/>
        </w:rPr>
        <w:t xml:space="preserve"> </w:t>
      </w:r>
      <w:r w:rsidR="00F5631B" w:rsidRPr="009C7146">
        <w:rPr>
          <w:rFonts w:cs="Arial"/>
          <w:szCs w:val="24"/>
        </w:rPr>
        <w:t xml:space="preserve">para destinarse a fortalecer </w:t>
      </w:r>
      <w:r w:rsidR="009422E7" w:rsidRPr="009C7146">
        <w:rPr>
          <w:rFonts w:cs="Arial"/>
          <w:szCs w:val="24"/>
        </w:rPr>
        <w:t>la</w:t>
      </w:r>
      <w:r w:rsidR="00F5631B" w:rsidRPr="009C7146">
        <w:rPr>
          <w:rFonts w:cs="Arial"/>
          <w:szCs w:val="24"/>
        </w:rPr>
        <w:t>s acciones orientadas a la procuración de la justicia</w:t>
      </w:r>
      <w:r w:rsidR="009422E7" w:rsidRPr="009C7146">
        <w:rPr>
          <w:rFonts w:cs="Arial"/>
          <w:szCs w:val="24"/>
        </w:rPr>
        <w:t>, las acciones de las fases de investigación, acopio de pruebas e indicios</w:t>
      </w:r>
      <w:r w:rsidR="00566AE7" w:rsidRPr="009C7146">
        <w:rPr>
          <w:rFonts w:cs="Arial"/>
          <w:szCs w:val="24"/>
        </w:rPr>
        <w:t>, ejecutados por parte de la Procuraduría General de Justicia del Estado</w:t>
      </w:r>
      <w:r w:rsidR="009422E7" w:rsidRPr="009C7146">
        <w:rPr>
          <w:rFonts w:cs="Arial"/>
          <w:szCs w:val="24"/>
        </w:rPr>
        <w:t xml:space="preserve">, </w:t>
      </w:r>
      <w:r w:rsidR="00566AE7" w:rsidRPr="009C7146">
        <w:rPr>
          <w:rFonts w:cs="Arial"/>
          <w:szCs w:val="24"/>
        </w:rPr>
        <w:t>e impartición de la justicia que contempla</w:t>
      </w:r>
      <w:r w:rsidR="009422E7" w:rsidRPr="009C7146">
        <w:rPr>
          <w:rFonts w:cs="Arial"/>
          <w:szCs w:val="24"/>
        </w:rPr>
        <w:t xml:space="preserve"> la imposición</w:t>
      </w:r>
      <w:r w:rsidR="00566AE7" w:rsidRPr="009C7146">
        <w:rPr>
          <w:rFonts w:cs="Arial"/>
          <w:szCs w:val="24"/>
        </w:rPr>
        <w:t xml:space="preserve"> y</w:t>
      </w:r>
      <w:r w:rsidR="009422E7" w:rsidRPr="009C7146">
        <w:rPr>
          <w:rFonts w:cs="Arial"/>
          <w:szCs w:val="24"/>
        </w:rPr>
        <w:t xml:space="preserve"> ejecución de </w:t>
      </w:r>
      <w:r w:rsidR="00566AE7" w:rsidRPr="009C7146">
        <w:rPr>
          <w:rFonts w:cs="Arial"/>
          <w:szCs w:val="24"/>
        </w:rPr>
        <w:t xml:space="preserve">resoluciones de </w:t>
      </w:r>
      <w:r w:rsidR="009422E7" w:rsidRPr="009C7146">
        <w:rPr>
          <w:rFonts w:cs="Arial"/>
          <w:szCs w:val="24"/>
        </w:rPr>
        <w:t xml:space="preserve">carácter penal, civil, familiar, administrativo, </w:t>
      </w:r>
      <w:r w:rsidR="00566AE7" w:rsidRPr="009C7146">
        <w:rPr>
          <w:rFonts w:cs="Arial"/>
          <w:szCs w:val="24"/>
        </w:rPr>
        <w:t>por parte del H. Tribunal Superior de Justicia del Estado</w:t>
      </w:r>
      <w:r>
        <w:rPr>
          <w:rFonts w:cs="Arial"/>
          <w:szCs w:val="24"/>
        </w:rPr>
        <w:t xml:space="preserve"> </w:t>
      </w:r>
      <w:r w:rsidRPr="009C7146">
        <w:rPr>
          <w:rFonts w:cs="Arial"/>
          <w:szCs w:val="24"/>
        </w:rPr>
        <w:t>y cumplimiento de éstas por parte de la Dirección General de Ejecución, Prevención y Reinserción Social, adscrita a la Secretaría de Seguridad Pública</w:t>
      </w:r>
      <w:r>
        <w:rPr>
          <w:rFonts w:cs="Arial"/>
          <w:szCs w:val="24"/>
        </w:rPr>
        <w:t>; para</w:t>
      </w:r>
      <w:r w:rsidRPr="00E82AFB">
        <w:t xml:space="preserve"> </w:t>
      </w:r>
      <w:r>
        <w:t xml:space="preserve">el </w:t>
      </w:r>
      <w:r w:rsidRPr="00E82AFB">
        <w:rPr>
          <w:rFonts w:cs="Arial"/>
          <w:szCs w:val="24"/>
        </w:rPr>
        <w:t>funcionamiento</w:t>
      </w:r>
      <w:r>
        <w:rPr>
          <w:rFonts w:cs="Arial"/>
          <w:szCs w:val="24"/>
        </w:rPr>
        <w:t xml:space="preserve"> y la ejecución de acciones </w:t>
      </w:r>
      <w:r w:rsidRPr="00E82AFB">
        <w:rPr>
          <w:rFonts w:cs="Arial"/>
          <w:szCs w:val="24"/>
        </w:rPr>
        <w:t xml:space="preserve">que dé </w:t>
      </w:r>
      <w:proofErr w:type="spellStart"/>
      <w:r w:rsidRPr="00E82AFB">
        <w:rPr>
          <w:rFonts w:cs="Arial"/>
          <w:szCs w:val="24"/>
        </w:rPr>
        <w:t>definitividad</w:t>
      </w:r>
      <w:proofErr w:type="spellEnd"/>
      <w:r w:rsidRPr="00E82AFB">
        <w:rPr>
          <w:rFonts w:cs="Arial"/>
          <w:szCs w:val="24"/>
        </w:rPr>
        <w:t xml:space="preserve"> a las distintas etapas de los procesos electorales y garantice que los actos y resoluciones se sujeten invariable</w:t>
      </w:r>
      <w:r>
        <w:rPr>
          <w:rFonts w:cs="Arial"/>
          <w:szCs w:val="24"/>
        </w:rPr>
        <w:t>mente al principio de legalidad a cargo del Tribunal Estatal Electoral</w:t>
      </w:r>
      <w:r w:rsidR="009422E7" w:rsidRPr="009C7146">
        <w:rPr>
          <w:rFonts w:cs="Arial"/>
          <w:szCs w:val="24"/>
        </w:rPr>
        <w:t xml:space="preserve">; </w:t>
      </w:r>
      <w:r w:rsidR="00566AE7" w:rsidRPr="009C7146">
        <w:rPr>
          <w:rFonts w:cs="Arial"/>
          <w:szCs w:val="24"/>
        </w:rPr>
        <w:t xml:space="preserve">las de carácter laboral, por parte del Tribunal de Conciliación y Arbitraje, </w:t>
      </w:r>
      <w:r w:rsidR="009422E7" w:rsidRPr="009C7146">
        <w:rPr>
          <w:rFonts w:cs="Arial"/>
          <w:szCs w:val="24"/>
        </w:rPr>
        <w:t xml:space="preserve">del conocimiento y calificación de las </w:t>
      </w:r>
      <w:r w:rsidR="009422E7" w:rsidRPr="009C7146">
        <w:rPr>
          <w:rFonts w:cs="Arial"/>
          <w:szCs w:val="24"/>
        </w:rPr>
        <w:lastRenderedPageBreak/>
        <w:t xml:space="preserve">infracciones e imposición de sanciones en contra de quienes presuntamente han violado la Ley o disputen un derecho, exijan su reconocimiento o en su caso impongan obligaciones. </w:t>
      </w:r>
      <w:r w:rsidR="008213E2" w:rsidRPr="009C7146">
        <w:rPr>
          <w:rFonts w:cs="Arial"/>
          <w:szCs w:val="24"/>
        </w:rPr>
        <w:t xml:space="preserve">Acciones para la </w:t>
      </w:r>
      <w:r w:rsidR="00F5631B" w:rsidRPr="009C7146">
        <w:rPr>
          <w:rFonts w:cs="Arial"/>
          <w:szCs w:val="24"/>
        </w:rPr>
        <w:t>persecución oficiosa o a petición de parte ofendida, de las conductas que transgreden las disposiciones legales, las acciones de representación de los intereses sociales en juicios y procedimientos que se realizan ante las instancias de justicia correspondientes</w:t>
      </w:r>
      <w:r w:rsidR="009422E7" w:rsidRPr="009C7146">
        <w:rPr>
          <w:rFonts w:cs="Arial"/>
          <w:szCs w:val="24"/>
        </w:rPr>
        <w:t>, i</w:t>
      </w:r>
      <w:r w:rsidR="00F5631B" w:rsidRPr="009C7146">
        <w:rPr>
          <w:rFonts w:cs="Arial"/>
          <w:szCs w:val="24"/>
        </w:rPr>
        <w:t>ncluye</w:t>
      </w:r>
      <w:r w:rsidR="009422E7" w:rsidRPr="009C7146">
        <w:rPr>
          <w:rFonts w:cs="Arial"/>
          <w:szCs w:val="24"/>
        </w:rPr>
        <w:t>ndo</w:t>
      </w:r>
      <w:r w:rsidR="00F5631B" w:rsidRPr="009C7146">
        <w:rPr>
          <w:rFonts w:cs="Arial"/>
          <w:szCs w:val="24"/>
        </w:rPr>
        <w:t xml:space="preserve"> la administración de los centros de reclusión y readaptación social, así </w:t>
      </w:r>
      <w:r w:rsidR="0027137E" w:rsidRPr="009C7146">
        <w:rPr>
          <w:rFonts w:cs="Arial"/>
          <w:szCs w:val="24"/>
        </w:rPr>
        <w:t>como para la protección, defensa, estudio, promoción y difusión de los derechos humanos por parte de la Comisión Estatal de los Derechos Humanos y para la ejecución y seguimiento de las acciones tendientes a impulsar los esfuerzos de vinculación, operación, gestión, evaluación y seguimiento de las acciones entre autoridades que participan en la búsqueda de personas desaparecidas y no localizadas, por parte de la Comisión Estatal de Búsqueda de Personas.</w:t>
      </w:r>
    </w:p>
    <w:p w:rsidR="0027137E" w:rsidRPr="009C7146" w:rsidRDefault="0027137E" w:rsidP="00F5631B">
      <w:pPr>
        <w:autoSpaceDE w:val="0"/>
        <w:autoSpaceDN w:val="0"/>
        <w:adjustRightInd w:val="0"/>
        <w:spacing w:line="276" w:lineRule="auto"/>
        <w:jc w:val="both"/>
        <w:rPr>
          <w:rFonts w:cs="Arial"/>
          <w:szCs w:val="24"/>
        </w:rPr>
      </w:pPr>
    </w:p>
    <w:p w:rsidR="0027137E" w:rsidRPr="009C7146" w:rsidRDefault="0027137E" w:rsidP="0027137E">
      <w:pPr>
        <w:pStyle w:val="Textoindependiente"/>
        <w:spacing w:line="276" w:lineRule="auto"/>
        <w:rPr>
          <w:rFonts w:ascii="Arial" w:hAnsi="Arial" w:cs="Arial"/>
          <w:b/>
          <w:szCs w:val="24"/>
        </w:rPr>
      </w:pPr>
      <w:r w:rsidRPr="009C7146">
        <w:rPr>
          <w:rFonts w:ascii="Arial" w:hAnsi="Arial" w:cs="Arial"/>
          <w:b/>
          <w:szCs w:val="24"/>
        </w:rPr>
        <w:t>ORDEN PÚBLICO Y SEGURIDAD:</w:t>
      </w:r>
      <w:r w:rsidRPr="009C7146">
        <w:rPr>
          <w:rFonts w:ascii="Arial" w:hAnsi="Arial" w:cs="Arial"/>
          <w:b/>
          <w:szCs w:val="24"/>
        </w:rPr>
        <w:tab/>
      </w:r>
    </w:p>
    <w:p w:rsidR="0027137E" w:rsidRPr="009C7146" w:rsidRDefault="0027137E" w:rsidP="0027137E">
      <w:pPr>
        <w:pStyle w:val="Textoindependiente"/>
        <w:spacing w:line="276" w:lineRule="auto"/>
        <w:rPr>
          <w:rFonts w:ascii="Arial" w:hAnsi="Arial" w:cs="Arial"/>
          <w:szCs w:val="24"/>
        </w:rPr>
      </w:pPr>
      <w:r w:rsidRPr="009C7146">
        <w:rPr>
          <w:rFonts w:ascii="Arial" w:hAnsi="Arial" w:cs="Arial"/>
          <w:szCs w:val="24"/>
        </w:rPr>
        <w:t>E</w:t>
      </w:r>
      <w:r w:rsidR="005860B9">
        <w:rPr>
          <w:rFonts w:ascii="Arial" w:hAnsi="Arial" w:cs="Arial"/>
          <w:szCs w:val="24"/>
        </w:rPr>
        <w:t>sta Administración implementará acciones encaminadas a la salvaguarda e integridad d</w:t>
      </w:r>
      <w:r w:rsidRPr="009C7146">
        <w:rPr>
          <w:rFonts w:ascii="Arial" w:hAnsi="Arial" w:cs="Arial"/>
          <w:szCs w:val="24"/>
        </w:rPr>
        <w:t>e</w:t>
      </w:r>
      <w:r w:rsidR="005860B9">
        <w:rPr>
          <w:rFonts w:ascii="Arial" w:hAnsi="Arial" w:cs="Arial"/>
          <w:szCs w:val="24"/>
        </w:rPr>
        <w:t xml:space="preserve"> </w:t>
      </w:r>
      <w:r w:rsidRPr="009C7146">
        <w:rPr>
          <w:rFonts w:ascii="Arial" w:hAnsi="Arial" w:cs="Arial"/>
          <w:szCs w:val="24"/>
        </w:rPr>
        <w:t>l</w:t>
      </w:r>
      <w:r w:rsidR="005860B9">
        <w:rPr>
          <w:rFonts w:ascii="Arial" w:hAnsi="Arial" w:cs="Arial"/>
          <w:szCs w:val="24"/>
        </w:rPr>
        <w:t>a</w:t>
      </w:r>
      <w:r w:rsidRPr="009C7146">
        <w:rPr>
          <w:rFonts w:ascii="Arial" w:hAnsi="Arial" w:cs="Arial"/>
          <w:szCs w:val="24"/>
        </w:rPr>
        <w:t xml:space="preserve"> </w:t>
      </w:r>
      <w:r w:rsidR="005860B9">
        <w:rPr>
          <w:rFonts w:ascii="Arial" w:hAnsi="Arial" w:cs="Arial"/>
          <w:szCs w:val="24"/>
        </w:rPr>
        <w:t xml:space="preserve">vida y el </w:t>
      </w:r>
      <w:r w:rsidRPr="009C7146">
        <w:rPr>
          <w:rFonts w:ascii="Arial" w:hAnsi="Arial" w:cs="Arial"/>
          <w:szCs w:val="24"/>
        </w:rPr>
        <w:t xml:space="preserve">patrimonio de la población </w:t>
      </w:r>
      <w:r w:rsidR="005860B9">
        <w:rPr>
          <w:rFonts w:ascii="Arial" w:hAnsi="Arial" w:cs="Arial"/>
          <w:szCs w:val="24"/>
        </w:rPr>
        <w:t xml:space="preserve">que tenga como fin </w:t>
      </w:r>
      <w:r w:rsidRPr="009C7146">
        <w:rPr>
          <w:rFonts w:ascii="Arial" w:hAnsi="Arial" w:cs="Arial"/>
          <w:szCs w:val="24"/>
        </w:rPr>
        <w:t>mantener la tranquilidad y paz social en el Estado, promover</w:t>
      </w:r>
      <w:r w:rsidR="002716D0">
        <w:rPr>
          <w:rFonts w:ascii="Arial" w:hAnsi="Arial" w:cs="Arial"/>
          <w:szCs w:val="24"/>
        </w:rPr>
        <w:t>á</w:t>
      </w:r>
      <w:r w:rsidRPr="009C7146">
        <w:rPr>
          <w:rFonts w:ascii="Arial" w:hAnsi="Arial" w:cs="Arial"/>
          <w:szCs w:val="24"/>
        </w:rPr>
        <w:t xml:space="preserve"> la coordinación de los tres órdenes de gobierno a fin de combatir y prevenir la delincuencia y el crimen organizado; promover la confianza de la población y la inversión, mediante la prestación de servicios eficientes, oportunos, honestos y apegados a la legalidad; transformar la capacidad y la eficacia de las corporaciones de seguridad públicas, a través de métodos, procesos y procedimientos que sustenten la planeación operativos y ejecución de las acciones de prevención; así como la modernización y equipamiento adecuado. Dichas acciones serán ejecutadas por parte de la S</w:t>
      </w:r>
      <w:r w:rsidR="002716D0">
        <w:rPr>
          <w:rFonts w:ascii="Arial" w:hAnsi="Arial" w:cs="Arial"/>
          <w:szCs w:val="24"/>
        </w:rPr>
        <w:t>ecretaría de Seguridad Pública</w:t>
      </w:r>
      <w:r w:rsidR="00A43209">
        <w:rPr>
          <w:rFonts w:ascii="Arial" w:hAnsi="Arial" w:cs="Arial"/>
          <w:szCs w:val="24"/>
        </w:rPr>
        <w:t>,</w:t>
      </w:r>
      <w:r w:rsidR="002716D0">
        <w:rPr>
          <w:rFonts w:ascii="Arial" w:hAnsi="Arial" w:cs="Arial"/>
          <w:szCs w:val="24"/>
        </w:rPr>
        <w:t xml:space="preserve"> </w:t>
      </w:r>
      <w:r w:rsidR="00A43209" w:rsidRPr="00A43209">
        <w:rPr>
          <w:rFonts w:ascii="Arial" w:hAnsi="Arial" w:cs="Arial"/>
          <w:szCs w:val="24"/>
        </w:rPr>
        <w:t>el Tribunal Estatal Electoral, la Subsecretaría de Protección Civil y la Academia Estatal de Seguridad Pública.</w:t>
      </w:r>
    </w:p>
    <w:p w:rsidR="0027137E" w:rsidRPr="009C7146" w:rsidRDefault="0027137E" w:rsidP="0027137E">
      <w:pPr>
        <w:pStyle w:val="Textoindependiente"/>
        <w:spacing w:line="276" w:lineRule="auto"/>
        <w:rPr>
          <w:rFonts w:ascii="Arial" w:hAnsi="Arial" w:cs="Arial"/>
          <w:szCs w:val="24"/>
        </w:rPr>
      </w:pPr>
    </w:p>
    <w:p w:rsidR="0027137E" w:rsidRPr="009C7146" w:rsidRDefault="0027137E" w:rsidP="0027137E">
      <w:pPr>
        <w:pStyle w:val="Textoindependiente"/>
        <w:spacing w:line="276" w:lineRule="auto"/>
        <w:rPr>
          <w:rFonts w:ascii="Arial" w:hAnsi="Arial" w:cs="Arial"/>
          <w:szCs w:val="24"/>
        </w:rPr>
      </w:pPr>
      <w:r w:rsidRPr="009C7146">
        <w:rPr>
          <w:rFonts w:ascii="Arial" w:hAnsi="Arial" w:cs="Arial"/>
          <w:szCs w:val="24"/>
        </w:rPr>
        <w:t xml:space="preserve">Al respecto, se destinarán recursos por la cantidad de </w:t>
      </w:r>
      <w:r w:rsidR="005D4657">
        <w:rPr>
          <w:rFonts w:ascii="Arial" w:hAnsi="Arial" w:cs="Arial"/>
          <w:b/>
          <w:szCs w:val="24"/>
        </w:rPr>
        <w:t>$606,151,157</w:t>
      </w:r>
      <w:r w:rsidR="00755193" w:rsidRPr="00755193">
        <w:rPr>
          <w:rFonts w:ascii="Arial" w:hAnsi="Arial" w:cs="Arial"/>
          <w:b/>
          <w:szCs w:val="24"/>
        </w:rPr>
        <w:t xml:space="preserve"> </w:t>
      </w:r>
      <w:r w:rsidRPr="009C7146">
        <w:rPr>
          <w:rFonts w:ascii="Arial" w:hAnsi="Arial" w:cs="Arial"/>
          <w:szCs w:val="24"/>
          <w:lang w:val="es-ES"/>
        </w:rPr>
        <w:t>a fin de aplicarse a programas, proyectos y actividades relacionadas con la investigación y prevención de conductas delictivas; reclutamiento, capacitación, entrenamiento, equipamiento y ejecución de acciones coordinadas, al igual que la orientación, difusión,</w:t>
      </w:r>
      <w:r w:rsidR="00696112" w:rsidRPr="00696112">
        <w:t xml:space="preserve"> </w:t>
      </w:r>
      <w:r w:rsidR="00696112" w:rsidRPr="00696112">
        <w:rPr>
          <w:rFonts w:ascii="Arial" w:hAnsi="Arial" w:cs="Arial"/>
          <w:szCs w:val="24"/>
          <w:lang w:val="es-ES"/>
        </w:rPr>
        <w:t>auxilio y protección civil para prevención de desastres, el pago de los servicios de policía, entre otros.</w:t>
      </w:r>
    </w:p>
    <w:p w:rsidR="00566AE7" w:rsidRPr="009C7146" w:rsidRDefault="00566AE7" w:rsidP="00F5631B">
      <w:pPr>
        <w:autoSpaceDE w:val="0"/>
        <w:autoSpaceDN w:val="0"/>
        <w:adjustRightInd w:val="0"/>
        <w:spacing w:line="276" w:lineRule="auto"/>
        <w:jc w:val="both"/>
        <w:rPr>
          <w:rFonts w:cs="Arial"/>
          <w:szCs w:val="24"/>
        </w:rPr>
      </w:pPr>
    </w:p>
    <w:p w:rsidR="00566AE7" w:rsidRPr="009C7146" w:rsidRDefault="00566AE7" w:rsidP="00566AE7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szCs w:val="24"/>
        </w:rPr>
      </w:pPr>
      <w:r w:rsidRPr="009C7146">
        <w:rPr>
          <w:rFonts w:cs="Arial"/>
          <w:b/>
          <w:szCs w:val="24"/>
        </w:rPr>
        <w:t>VIVIENDA Y SERVICIOS A LA COMUNIDAD:</w:t>
      </w:r>
    </w:p>
    <w:p w:rsidR="00F5631B" w:rsidRPr="009C7146" w:rsidRDefault="00566AE7" w:rsidP="00F5631B">
      <w:pPr>
        <w:autoSpaceDE w:val="0"/>
        <w:autoSpaceDN w:val="0"/>
        <w:adjustRightInd w:val="0"/>
        <w:spacing w:line="276" w:lineRule="auto"/>
        <w:jc w:val="both"/>
        <w:rPr>
          <w:rFonts w:cs="Arial"/>
          <w:szCs w:val="24"/>
        </w:rPr>
      </w:pPr>
      <w:r w:rsidRPr="009C7146">
        <w:rPr>
          <w:rFonts w:cs="Arial"/>
          <w:szCs w:val="24"/>
        </w:rPr>
        <w:t xml:space="preserve">Se contemplan recursos por la cantidad de </w:t>
      </w:r>
      <w:r w:rsidR="00AD162A">
        <w:rPr>
          <w:rFonts w:cs="Arial"/>
          <w:b/>
          <w:szCs w:val="24"/>
        </w:rPr>
        <w:t>$42</w:t>
      </w:r>
      <w:r w:rsidR="00981562">
        <w:rPr>
          <w:rFonts w:cs="Arial"/>
          <w:b/>
          <w:szCs w:val="24"/>
        </w:rPr>
        <w:t>7</w:t>
      </w:r>
      <w:r w:rsidR="005566D1">
        <w:rPr>
          <w:rFonts w:cs="Arial"/>
          <w:b/>
          <w:szCs w:val="24"/>
        </w:rPr>
        <w:t>,938,302</w:t>
      </w:r>
      <w:r w:rsidR="00755193" w:rsidRPr="00755193">
        <w:rPr>
          <w:rFonts w:cs="Arial"/>
          <w:b/>
          <w:szCs w:val="24"/>
        </w:rPr>
        <w:t xml:space="preserve"> </w:t>
      </w:r>
      <w:r w:rsidRPr="009C7146">
        <w:rPr>
          <w:rFonts w:cs="Arial"/>
          <w:szCs w:val="24"/>
        </w:rPr>
        <w:t xml:space="preserve">para destinarse a fortalecer las acciones orientadas a </w:t>
      </w:r>
      <w:r w:rsidR="00C43EE6" w:rsidRPr="009C7146">
        <w:rPr>
          <w:rFonts w:cs="Arial"/>
          <w:szCs w:val="24"/>
        </w:rPr>
        <w:t xml:space="preserve">la administración, gestión o apoyo de programas, actividades y proyectos relacionados con la formulación, administración, coordinación, ejecución y vigilancia de políticas relacionadas con los servicios comunitarios a cargo de la Oficina de Planeación, Evaluación y Promoción de Políticas Públicas, </w:t>
      </w:r>
      <w:r w:rsidR="008A247F">
        <w:rPr>
          <w:rFonts w:cs="Arial"/>
          <w:szCs w:val="24"/>
        </w:rPr>
        <w:t xml:space="preserve">acciones de urbanización, </w:t>
      </w:r>
      <w:r w:rsidR="00C43EE6" w:rsidRPr="009C7146">
        <w:rPr>
          <w:rFonts w:cs="Arial"/>
          <w:szCs w:val="24"/>
        </w:rPr>
        <w:t>alumbrado público</w:t>
      </w:r>
      <w:r w:rsidR="008A247F">
        <w:rPr>
          <w:rFonts w:cs="Arial"/>
          <w:szCs w:val="24"/>
        </w:rPr>
        <w:t xml:space="preserve"> y movilidad</w:t>
      </w:r>
      <w:r w:rsidR="00C43EE6" w:rsidRPr="009C7146">
        <w:rPr>
          <w:rFonts w:cs="Arial"/>
          <w:szCs w:val="24"/>
        </w:rPr>
        <w:t xml:space="preserve"> a cargo de la Secretaría de Planeación </w:t>
      </w:r>
      <w:r w:rsidR="00C43EE6" w:rsidRPr="009C7146">
        <w:rPr>
          <w:rFonts w:cs="Arial"/>
          <w:szCs w:val="24"/>
        </w:rPr>
        <w:lastRenderedPageBreak/>
        <w:t xml:space="preserve">Urbana, Infraestructura y Movilidad, el abastecimiento de agua a cargo de la Comisión Estatal del Agua, </w:t>
      </w:r>
      <w:r w:rsidR="0027137E" w:rsidRPr="009C7146">
        <w:rPr>
          <w:rFonts w:cs="Arial"/>
          <w:szCs w:val="24"/>
        </w:rPr>
        <w:t>la ejecución y entrega de acciones de</w:t>
      </w:r>
      <w:r w:rsidR="00C43EE6" w:rsidRPr="009C7146">
        <w:rPr>
          <w:rFonts w:cs="Arial"/>
          <w:szCs w:val="24"/>
        </w:rPr>
        <w:t xml:space="preserve"> vivienda </w:t>
      </w:r>
      <w:r w:rsidR="0027137E" w:rsidRPr="009C7146">
        <w:rPr>
          <w:rFonts w:cs="Arial"/>
          <w:szCs w:val="24"/>
        </w:rPr>
        <w:t>y de su titulación</w:t>
      </w:r>
      <w:r w:rsidR="00C43EE6" w:rsidRPr="009C7146">
        <w:rPr>
          <w:rFonts w:cs="Arial"/>
          <w:szCs w:val="24"/>
        </w:rPr>
        <w:t xml:space="preserve"> por el Instituto de Vivienda, </w:t>
      </w:r>
      <w:r w:rsidR="0027137E" w:rsidRPr="009C7146">
        <w:rPr>
          <w:rFonts w:cs="Arial"/>
          <w:szCs w:val="24"/>
        </w:rPr>
        <w:t>rehabilitación de caminos y vialidades</w:t>
      </w:r>
      <w:r w:rsidR="00C43EE6" w:rsidRPr="009C7146">
        <w:rPr>
          <w:rFonts w:cs="Arial"/>
          <w:szCs w:val="24"/>
        </w:rPr>
        <w:t xml:space="preserve"> a cargo de la Junta Estatal de Caminos y</w:t>
      </w:r>
      <w:r w:rsidR="0027137E" w:rsidRPr="009C7146">
        <w:rPr>
          <w:rFonts w:cs="Arial"/>
          <w:szCs w:val="24"/>
        </w:rPr>
        <w:t xml:space="preserve"> la implementación de</w:t>
      </w:r>
      <w:r w:rsidR="00C43EE6" w:rsidRPr="009C7146">
        <w:rPr>
          <w:rFonts w:cs="Arial"/>
          <w:szCs w:val="24"/>
        </w:rPr>
        <w:t xml:space="preserve"> </w:t>
      </w:r>
      <w:r w:rsidR="0027137E" w:rsidRPr="009C7146">
        <w:rPr>
          <w:rFonts w:cs="Arial"/>
          <w:szCs w:val="24"/>
        </w:rPr>
        <w:t xml:space="preserve">acciones en materia ambiental por parte de </w:t>
      </w:r>
      <w:r w:rsidR="00C43EE6" w:rsidRPr="009C7146">
        <w:rPr>
          <w:rFonts w:cs="Arial"/>
          <w:szCs w:val="24"/>
        </w:rPr>
        <w:t>la Subsecretaría de Medio Ambiente y Recursos Naturales</w:t>
      </w:r>
      <w:r w:rsidR="008A247F">
        <w:rPr>
          <w:rFonts w:cs="Arial"/>
          <w:szCs w:val="24"/>
        </w:rPr>
        <w:t>, la implementación de políticas de sustentabilidad por parte de la Subsecretaría de Sustentabilidad</w:t>
      </w:r>
      <w:r w:rsidR="00C43EE6" w:rsidRPr="009C7146">
        <w:rPr>
          <w:rFonts w:cs="Arial"/>
          <w:szCs w:val="24"/>
        </w:rPr>
        <w:t>.</w:t>
      </w:r>
      <w:bookmarkStart w:id="0" w:name="_GoBack"/>
      <w:bookmarkEnd w:id="0"/>
    </w:p>
    <w:sectPr w:rsidR="00F5631B" w:rsidRPr="009C7146" w:rsidSect="0097127C">
      <w:headerReference w:type="default" r:id="rId9"/>
      <w:footerReference w:type="even" r:id="rId10"/>
      <w:footerReference w:type="default" r:id="rId11"/>
      <w:pgSz w:w="12242" w:h="15842" w:code="1"/>
      <w:pgMar w:top="1701" w:right="1134" w:bottom="567" w:left="1701" w:header="0" w:footer="720" w:gutter="0"/>
      <w:pgNumType w:start="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6B7" w:rsidRDefault="000106B7">
      <w:r>
        <w:separator/>
      </w:r>
    </w:p>
  </w:endnote>
  <w:endnote w:type="continuationSeparator" w:id="0">
    <w:p w:rsidR="000106B7" w:rsidRDefault="00010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ertus Medium">
    <w:altName w:val="Candar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E2C" w:rsidRDefault="00B270D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A5E2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A5E2C" w:rsidRDefault="00EA5E2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E2C" w:rsidRDefault="00EA5E2C">
    <w:pPr>
      <w:pStyle w:val="Piedepgina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6B7" w:rsidRDefault="000106B7">
      <w:r>
        <w:separator/>
      </w:r>
    </w:p>
  </w:footnote>
  <w:footnote w:type="continuationSeparator" w:id="0">
    <w:p w:rsidR="000106B7" w:rsidRDefault="00010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637" w:rsidRDefault="00615637" w:rsidP="00615637">
    <w:pPr>
      <w:pStyle w:val="Encabezado"/>
      <w:jc w:val="right"/>
    </w:pPr>
  </w:p>
  <w:p w:rsidR="007F5091" w:rsidRDefault="00615637" w:rsidP="00615637">
    <w:pPr>
      <w:pStyle w:val="Encabezado"/>
      <w:jc w:val="right"/>
    </w:pP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allowOverlap="1" wp14:anchorId="185D6147" wp14:editId="5169995D">
          <wp:simplePos x="0" y="0"/>
          <wp:positionH relativeFrom="column">
            <wp:posOffset>43410</wp:posOffset>
          </wp:positionH>
          <wp:positionV relativeFrom="paragraph">
            <wp:posOffset>43639</wp:posOffset>
          </wp:positionV>
          <wp:extent cx="768485" cy="788307"/>
          <wp:effectExtent l="0" t="0" r="0" b="0"/>
          <wp:wrapNone/>
          <wp:docPr id="1" name="Imagen 1" descr="Descripción: Descripción: LOGO-CONGRES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Descripción: Descripción: LOGO-CONGRES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046" cy="789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PODER LEGISLATIVO</w:t>
    </w:r>
    <w:r w:rsidR="007F5091">
      <w:t xml:space="preserve"> </w:t>
    </w:r>
  </w:p>
  <w:p w:rsidR="00CE71FA" w:rsidRDefault="00CE71FA" w:rsidP="00CE71FA">
    <w:pPr>
      <w:pStyle w:val="Encabezado"/>
    </w:pPr>
  </w:p>
  <w:p w:rsidR="00CE71FA" w:rsidRDefault="00CE71FA" w:rsidP="00CE71FA">
    <w:pPr>
      <w:pStyle w:val="Encabezado"/>
    </w:pPr>
  </w:p>
  <w:p w:rsidR="00AB52AB" w:rsidRDefault="00AB52A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F6D3A"/>
    <w:multiLevelType w:val="hybridMultilevel"/>
    <w:tmpl w:val="B3986838"/>
    <w:lvl w:ilvl="0" w:tplc="D95AD784">
      <w:start w:val="1"/>
      <w:numFmt w:val="bullet"/>
      <w:lvlText w:val="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1" w:tplc="91DC2506">
      <w:start w:val="1"/>
      <w:numFmt w:val="bullet"/>
      <w:lvlText w:val="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2" w:tplc="D102B998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9FA2B750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2EC24880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C1B0F07A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1F02E0E6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9894E1FA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B798DAC8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1">
    <w:nsid w:val="03EF1087"/>
    <w:multiLevelType w:val="hybridMultilevel"/>
    <w:tmpl w:val="DBCA58C0"/>
    <w:lvl w:ilvl="0" w:tplc="E3468146">
      <w:start w:val="1"/>
      <w:numFmt w:val="none"/>
      <w:lvlText w:val="1.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5C19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EA9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4408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A085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3ECE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0EAB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8270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142C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745D09"/>
    <w:multiLevelType w:val="multilevel"/>
    <w:tmpl w:val="12442C78"/>
    <w:lvl w:ilvl="0">
      <w:start w:val="1"/>
      <w:numFmt w:val="none"/>
      <w:lvlText w:val="1.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1666C2"/>
    <w:multiLevelType w:val="hybridMultilevel"/>
    <w:tmpl w:val="DA2C8728"/>
    <w:lvl w:ilvl="0" w:tplc="59F44E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81A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248A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AC21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1E20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D6C9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F4FD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6EFA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B053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6D1C2C"/>
    <w:multiLevelType w:val="hybridMultilevel"/>
    <w:tmpl w:val="47B43D8E"/>
    <w:lvl w:ilvl="0" w:tplc="91CCE0EC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61743CC4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ABAA0A66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6448A43A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E96A24C6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3ADC69F4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5734F47C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C032EC5E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8996AD64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5">
    <w:nsid w:val="18DC55D7"/>
    <w:multiLevelType w:val="hybridMultilevel"/>
    <w:tmpl w:val="30A24728"/>
    <w:lvl w:ilvl="0" w:tplc="7574789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5C35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70B2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3848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C0D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AE21E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981E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8AAB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1E6D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BE4CD9"/>
    <w:multiLevelType w:val="hybridMultilevel"/>
    <w:tmpl w:val="6AE2BA74"/>
    <w:lvl w:ilvl="0" w:tplc="F1DC0CAA">
      <w:start w:val="6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ECD4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C2C3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D67E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4C34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74AB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C0D6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CA8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6823C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573738"/>
    <w:multiLevelType w:val="hybridMultilevel"/>
    <w:tmpl w:val="30988AB6"/>
    <w:lvl w:ilvl="0" w:tplc="A4140FE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3412FDC2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BA78462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82267D1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414A15FE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1B5021D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738641F0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6F836D6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108E7A62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30C82EC0"/>
    <w:multiLevelType w:val="multilevel"/>
    <w:tmpl w:val="A55E8A10"/>
    <w:lvl w:ilvl="0">
      <w:start w:val="1"/>
      <w:numFmt w:val="none"/>
      <w:lvlText w:val="1.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B37ACD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1CA35E5"/>
    <w:multiLevelType w:val="hybridMultilevel"/>
    <w:tmpl w:val="D08899FA"/>
    <w:lvl w:ilvl="0" w:tplc="9142F594">
      <w:start w:val="3"/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Arial Unicode MS" w:hAnsi="Symbol" w:cs="Arial Unicode MS" w:hint="default"/>
      </w:rPr>
    </w:lvl>
    <w:lvl w:ilvl="1" w:tplc="CA8265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C67D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0A6F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1E50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59C50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DA49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304F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8F246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1D96322"/>
    <w:multiLevelType w:val="hybridMultilevel"/>
    <w:tmpl w:val="6BF6547A"/>
    <w:lvl w:ilvl="0" w:tplc="A58469F4">
      <w:start w:val="3"/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Arial" w:hint="default"/>
      </w:rPr>
    </w:lvl>
    <w:lvl w:ilvl="1" w:tplc="4E4AF0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6C67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B889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0EF5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2EE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3074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C411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CC6D1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620763D"/>
    <w:multiLevelType w:val="hybridMultilevel"/>
    <w:tmpl w:val="BF84E6C8"/>
    <w:lvl w:ilvl="0" w:tplc="90A228C2">
      <w:start w:val="1"/>
      <w:numFmt w:val="lowerLetter"/>
      <w:lvlText w:val="%1)"/>
      <w:lvlJc w:val="left"/>
      <w:pPr>
        <w:tabs>
          <w:tab w:val="num" w:pos="810"/>
        </w:tabs>
        <w:ind w:left="810" w:hanging="405"/>
      </w:pPr>
      <w:rPr>
        <w:rFonts w:hint="default"/>
      </w:rPr>
    </w:lvl>
    <w:lvl w:ilvl="1" w:tplc="ED3E19E4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C6868820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B3647C58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BAC4A9EA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EF08292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A5683244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D4D455A6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2B326282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3">
    <w:nsid w:val="51B2583D"/>
    <w:multiLevelType w:val="hybridMultilevel"/>
    <w:tmpl w:val="816C6A78"/>
    <w:lvl w:ilvl="0" w:tplc="D7489F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06D1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A44AC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5EB6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D2EE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C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201E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B05A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3AB3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48100C"/>
    <w:multiLevelType w:val="hybridMultilevel"/>
    <w:tmpl w:val="C18C91E6"/>
    <w:lvl w:ilvl="0" w:tplc="B270F42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AE91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161C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0C81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A076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7C22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0E8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9A04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A6A8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BF635A"/>
    <w:multiLevelType w:val="hybridMultilevel"/>
    <w:tmpl w:val="9A32FE9E"/>
    <w:lvl w:ilvl="0" w:tplc="98FEBD4C">
      <w:start w:val="1"/>
      <w:numFmt w:val="bullet"/>
      <w:lvlText w:val="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1" w:tplc="96C48AA6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64187554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B66611B2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619E8804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7D14CD3A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D72E8F3E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B7DAB170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C5062912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16">
    <w:nsid w:val="59776D2E"/>
    <w:multiLevelType w:val="hybridMultilevel"/>
    <w:tmpl w:val="48B82956"/>
    <w:lvl w:ilvl="0" w:tplc="40AA2C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2CCD28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339C4A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216D2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945F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7818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6092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B80A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687E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E63588"/>
    <w:multiLevelType w:val="hybridMultilevel"/>
    <w:tmpl w:val="51F21500"/>
    <w:lvl w:ilvl="0" w:tplc="AC2EE1A2">
      <w:start w:val="1"/>
      <w:numFmt w:val="lowerLetter"/>
      <w:lvlText w:val="%1)"/>
      <w:lvlJc w:val="left"/>
      <w:pPr>
        <w:tabs>
          <w:tab w:val="num" w:pos="3552"/>
        </w:tabs>
        <w:ind w:left="3552" w:hanging="360"/>
      </w:pPr>
      <w:rPr>
        <w:rFonts w:hint="default"/>
      </w:rPr>
    </w:lvl>
    <w:lvl w:ilvl="1" w:tplc="9CACDB36" w:tentative="1">
      <w:start w:val="1"/>
      <w:numFmt w:val="lowerLetter"/>
      <w:lvlText w:val="%2."/>
      <w:lvlJc w:val="left"/>
      <w:pPr>
        <w:tabs>
          <w:tab w:val="num" w:pos="4272"/>
        </w:tabs>
        <w:ind w:left="4272" w:hanging="360"/>
      </w:pPr>
    </w:lvl>
    <w:lvl w:ilvl="2" w:tplc="2D129674" w:tentative="1">
      <w:start w:val="1"/>
      <w:numFmt w:val="lowerRoman"/>
      <w:lvlText w:val="%3."/>
      <w:lvlJc w:val="right"/>
      <w:pPr>
        <w:tabs>
          <w:tab w:val="num" w:pos="4992"/>
        </w:tabs>
        <w:ind w:left="4992" w:hanging="180"/>
      </w:pPr>
    </w:lvl>
    <w:lvl w:ilvl="3" w:tplc="73B08B7E" w:tentative="1">
      <w:start w:val="1"/>
      <w:numFmt w:val="decimal"/>
      <w:lvlText w:val="%4."/>
      <w:lvlJc w:val="left"/>
      <w:pPr>
        <w:tabs>
          <w:tab w:val="num" w:pos="5712"/>
        </w:tabs>
        <w:ind w:left="5712" w:hanging="360"/>
      </w:pPr>
    </w:lvl>
    <w:lvl w:ilvl="4" w:tplc="E8687496" w:tentative="1">
      <w:start w:val="1"/>
      <w:numFmt w:val="lowerLetter"/>
      <w:lvlText w:val="%5."/>
      <w:lvlJc w:val="left"/>
      <w:pPr>
        <w:tabs>
          <w:tab w:val="num" w:pos="6432"/>
        </w:tabs>
        <w:ind w:left="6432" w:hanging="360"/>
      </w:pPr>
    </w:lvl>
    <w:lvl w:ilvl="5" w:tplc="13E82034" w:tentative="1">
      <w:start w:val="1"/>
      <w:numFmt w:val="lowerRoman"/>
      <w:lvlText w:val="%6."/>
      <w:lvlJc w:val="right"/>
      <w:pPr>
        <w:tabs>
          <w:tab w:val="num" w:pos="7152"/>
        </w:tabs>
        <w:ind w:left="7152" w:hanging="180"/>
      </w:pPr>
    </w:lvl>
    <w:lvl w:ilvl="6" w:tplc="B2E81FA0" w:tentative="1">
      <w:start w:val="1"/>
      <w:numFmt w:val="decimal"/>
      <w:lvlText w:val="%7."/>
      <w:lvlJc w:val="left"/>
      <w:pPr>
        <w:tabs>
          <w:tab w:val="num" w:pos="7872"/>
        </w:tabs>
        <w:ind w:left="7872" w:hanging="360"/>
      </w:pPr>
    </w:lvl>
    <w:lvl w:ilvl="7" w:tplc="909E936E" w:tentative="1">
      <w:start w:val="1"/>
      <w:numFmt w:val="lowerLetter"/>
      <w:lvlText w:val="%8."/>
      <w:lvlJc w:val="left"/>
      <w:pPr>
        <w:tabs>
          <w:tab w:val="num" w:pos="8592"/>
        </w:tabs>
        <w:ind w:left="8592" w:hanging="360"/>
      </w:pPr>
    </w:lvl>
    <w:lvl w:ilvl="8" w:tplc="79C26902" w:tentative="1">
      <w:start w:val="1"/>
      <w:numFmt w:val="lowerRoman"/>
      <w:lvlText w:val="%9."/>
      <w:lvlJc w:val="right"/>
      <w:pPr>
        <w:tabs>
          <w:tab w:val="num" w:pos="9312"/>
        </w:tabs>
        <w:ind w:left="9312" w:hanging="180"/>
      </w:pPr>
    </w:lvl>
  </w:abstractNum>
  <w:abstractNum w:abstractNumId="18">
    <w:nsid w:val="61204A42"/>
    <w:multiLevelType w:val="multilevel"/>
    <w:tmpl w:val="69E633A0"/>
    <w:lvl w:ilvl="0">
      <w:start w:val="1"/>
      <w:numFmt w:val="none"/>
      <w:lvlText w:val="1.6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6A52ED"/>
    <w:multiLevelType w:val="multilevel"/>
    <w:tmpl w:val="8C08AD58"/>
    <w:lvl w:ilvl="0">
      <w:start w:val="1"/>
      <w:numFmt w:val="none"/>
      <w:lvlText w:val="1.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154D73"/>
    <w:multiLevelType w:val="multilevel"/>
    <w:tmpl w:val="DA2C8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1F5EA1"/>
    <w:multiLevelType w:val="hybridMultilevel"/>
    <w:tmpl w:val="C8A2AC52"/>
    <w:lvl w:ilvl="0" w:tplc="F42010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6C84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48EC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1CFF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C29D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9C15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82C6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D458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229A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74160A"/>
    <w:multiLevelType w:val="hybridMultilevel"/>
    <w:tmpl w:val="1E60CF90"/>
    <w:lvl w:ilvl="0" w:tplc="C1D0EDB2">
      <w:start w:val="1"/>
      <w:numFmt w:val="lowerLetter"/>
      <w:lvlText w:val="%1)"/>
      <w:lvlJc w:val="left"/>
      <w:pPr>
        <w:tabs>
          <w:tab w:val="num" w:pos="750"/>
        </w:tabs>
        <w:ind w:left="750" w:hanging="405"/>
      </w:pPr>
      <w:rPr>
        <w:rFonts w:hint="default"/>
      </w:rPr>
    </w:lvl>
    <w:lvl w:ilvl="1" w:tplc="772C4B8C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86ACD586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FC8CB6A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15CEC5CA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6B08A368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4AB8FD9C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E76E2532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6BD06B72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23">
    <w:nsid w:val="76CD59E5"/>
    <w:multiLevelType w:val="hybridMultilevel"/>
    <w:tmpl w:val="FD96F44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9A2F5D"/>
    <w:multiLevelType w:val="hybridMultilevel"/>
    <w:tmpl w:val="8C08AD58"/>
    <w:lvl w:ilvl="0" w:tplc="953230B6">
      <w:start w:val="1"/>
      <w:numFmt w:val="none"/>
      <w:lvlText w:val="1.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F628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9C846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6C6C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E49A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36E3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BA4CA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1EE0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FC40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505615"/>
    <w:multiLevelType w:val="hybridMultilevel"/>
    <w:tmpl w:val="5448B776"/>
    <w:lvl w:ilvl="0" w:tplc="4B06BD56">
      <w:start w:val="1"/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Arial" w:hint="default"/>
      </w:rPr>
    </w:lvl>
    <w:lvl w:ilvl="1" w:tplc="FB4671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5BC7D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D059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E4FE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2E4ED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4AFB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2FEE1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F42AF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1"/>
  </w:num>
  <w:num w:numId="3">
    <w:abstractNumId w:val="10"/>
  </w:num>
  <w:num w:numId="4">
    <w:abstractNumId w:val="0"/>
  </w:num>
  <w:num w:numId="5">
    <w:abstractNumId w:val="15"/>
  </w:num>
  <w:num w:numId="6">
    <w:abstractNumId w:val="9"/>
  </w:num>
  <w:num w:numId="7">
    <w:abstractNumId w:val="13"/>
  </w:num>
  <w:num w:numId="8">
    <w:abstractNumId w:val="7"/>
  </w:num>
  <w:num w:numId="9">
    <w:abstractNumId w:val="14"/>
  </w:num>
  <w:num w:numId="10">
    <w:abstractNumId w:val="17"/>
  </w:num>
  <w:num w:numId="11">
    <w:abstractNumId w:val="5"/>
  </w:num>
  <w:num w:numId="12">
    <w:abstractNumId w:val="22"/>
  </w:num>
  <w:num w:numId="13">
    <w:abstractNumId w:val="12"/>
  </w:num>
  <w:num w:numId="14">
    <w:abstractNumId w:val="4"/>
  </w:num>
  <w:num w:numId="15">
    <w:abstractNumId w:val="16"/>
  </w:num>
  <w:num w:numId="16">
    <w:abstractNumId w:val="6"/>
  </w:num>
  <w:num w:numId="17">
    <w:abstractNumId w:val="21"/>
  </w:num>
  <w:num w:numId="18">
    <w:abstractNumId w:val="3"/>
  </w:num>
  <w:num w:numId="19">
    <w:abstractNumId w:val="20"/>
  </w:num>
  <w:num w:numId="20">
    <w:abstractNumId w:val="24"/>
  </w:num>
  <w:num w:numId="21">
    <w:abstractNumId w:val="19"/>
  </w:num>
  <w:num w:numId="22">
    <w:abstractNumId w:val="1"/>
  </w:num>
  <w:num w:numId="23">
    <w:abstractNumId w:val="8"/>
  </w:num>
  <w:num w:numId="24">
    <w:abstractNumId w:val="18"/>
  </w:num>
  <w:num w:numId="25">
    <w:abstractNumId w:val="2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DC0"/>
    <w:rsid w:val="000032CC"/>
    <w:rsid w:val="00005057"/>
    <w:rsid w:val="00005462"/>
    <w:rsid w:val="0001013C"/>
    <w:rsid w:val="000106B7"/>
    <w:rsid w:val="000156F1"/>
    <w:rsid w:val="00021D5A"/>
    <w:rsid w:val="00023C42"/>
    <w:rsid w:val="000266E4"/>
    <w:rsid w:val="0002706D"/>
    <w:rsid w:val="00030A5E"/>
    <w:rsid w:val="00030E6A"/>
    <w:rsid w:val="00031605"/>
    <w:rsid w:val="00031D89"/>
    <w:rsid w:val="00034EF9"/>
    <w:rsid w:val="000359F5"/>
    <w:rsid w:val="0004014C"/>
    <w:rsid w:val="00040C44"/>
    <w:rsid w:val="000417F8"/>
    <w:rsid w:val="000437D8"/>
    <w:rsid w:val="00043FB4"/>
    <w:rsid w:val="000473EE"/>
    <w:rsid w:val="000479A7"/>
    <w:rsid w:val="00051260"/>
    <w:rsid w:val="0005271E"/>
    <w:rsid w:val="0005549E"/>
    <w:rsid w:val="00063A0C"/>
    <w:rsid w:val="0006484D"/>
    <w:rsid w:val="00064E37"/>
    <w:rsid w:val="0006561F"/>
    <w:rsid w:val="00070F48"/>
    <w:rsid w:val="000858FE"/>
    <w:rsid w:val="00085FD3"/>
    <w:rsid w:val="00092074"/>
    <w:rsid w:val="0009506A"/>
    <w:rsid w:val="00097F49"/>
    <w:rsid w:val="000A02EF"/>
    <w:rsid w:val="000A3029"/>
    <w:rsid w:val="000A3771"/>
    <w:rsid w:val="000A479B"/>
    <w:rsid w:val="000A7A7F"/>
    <w:rsid w:val="000B414E"/>
    <w:rsid w:val="000B4791"/>
    <w:rsid w:val="000B4DDD"/>
    <w:rsid w:val="000B5ACC"/>
    <w:rsid w:val="000B7F67"/>
    <w:rsid w:val="000C13B7"/>
    <w:rsid w:val="000C381A"/>
    <w:rsid w:val="000C4A4C"/>
    <w:rsid w:val="000C4EB2"/>
    <w:rsid w:val="000C6106"/>
    <w:rsid w:val="000C67E2"/>
    <w:rsid w:val="000C6F16"/>
    <w:rsid w:val="000C7E1F"/>
    <w:rsid w:val="000C7E5F"/>
    <w:rsid w:val="000D2CBC"/>
    <w:rsid w:val="000D3AF3"/>
    <w:rsid w:val="000D4EED"/>
    <w:rsid w:val="000D68A9"/>
    <w:rsid w:val="000D6E81"/>
    <w:rsid w:val="000E1AEF"/>
    <w:rsid w:val="000E518E"/>
    <w:rsid w:val="000E5F3F"/>
    <w:rsid w:val="000E74E8"/>
    <w:rsid w:val="000F03E9"/>
    <w:rsid w:val="000F4F1D"/>
    <w:rsid w:val="000F5890"/>
    <w:rsid w:val="000F6ACE"/>
    <w:rsid w:val="000F6C4A"/>
    <w:rsid w:val="00102B60"/>
    <w:rsid w:val="00103566"/>
    <w:rsid w:val="001036D3"/>
    <w:rsid w:val="00106578"/>
    <w:rsid w:val="00107B69"/>
    <w:rsid w:val="001100C4"/>
    <w:rsid w:val="00111D86"/>
    <w:rsid w:val="00114481"/>
    <w:rsid w:val="00115606"/>
    <w:rsid w:val="00117E46"/>
    <w:rsid w:val="00120678"/>
    <w:rsid w:val="001241BF"/>
    <w:rsid w:val="001242E0"/>
    <w:rsid w:val="00127326"/>
    <w:rsid w:val="00130560"/>
    <w:rsid w:val="00132742"/>
    <w:rsid w:val="001350F5"/>
    <w:rsid w:val="00136E63"/>
    <w:rsid w:val="00142B10"/>
    <w:rsid w:val="001436C2"/>
    <w:rsid w:val="00144815"/>
    <w:rsid w:val="0014499E"/>
    <w:rsid w:val="00147315"/>
    <w:rsid w:val="001512EF"/>
    <w:rsid w:val="00153C62"/>
    <w:rsid w:val="00153EA0"/>
    <w:rsid w:val="0015539B"/>
    <w:rsid w:val="001637F3"/>
    <w:rsid w:val="0016621F"/>
    <w:rsid w:val="0016671C"/>
    <w:rsid w:val="0017327F"/>
    <w:rsid w:val="0017392A"/>
    <w:rsid w:val="00175D9F"/>
    <w:rsid w:val="001867BA"/>
    <w:rsid w:val="00186F28"/>
    <w:rsid w:val="00187F20"/>
    <w:rsid w:val="00192F53"/>
    <w:rsid w:val="00195356"/>
    <w:rsid w:val="001A3176"/>
    <w:rsid w:val="001A3764"/>
    <w:rsid w:val="001A5469"/>
    <w:rsid w:val="001A64BB"/>
    <w:rsid w:val="001B09C0"/>
    <w:rsid w:val="001B0D58"/>
    <w:rsid w:val="001B121C"/>
    <w:rsid w:val="001B413C"/>
    <w:rsid w:val="001B45F7"/>
    <w:rsid w:val="001B6962"/>
    <w:rsid w:val="001B6EAE"/>
    <w:rsid w:val="001B7F5F"/>
    <w:rsid w:val="001C305A"/>
    <w:rsid w:val="001C3AB8"/>
    <w:rsid w:val="001C4977"/>
    <w:rsid w:val="001D1275"/>
    <w:rsid w:val="001D2A46"/>
    <w:rsid w:val="001D571F"/>
    <w:rsid w:val="001D5F6B"/>
    <w:rsid w:val="001D6B18"/>
    <w:rsid w:val="001E270F"/>
    <w:rsid w:val="001E2E1F"/>
    <w:rsid w:val="001E5471"/>
    <w:rsid w:val="001E5E8B"/>
    <w:rsid w:val="001E742C"/>
    <w:rsid w:val="001F11A9"/>
    <w:rsid w:val="001F26D5"/>
    <w:rsid w:val="001F6567"/>
    <w:rsid w:val="001F6673"/>
    <w:rsid w:val="002005A3"/>
    <w:rsid w:val="0020182F"/>
    <w:rsid w:val="002045F5"/>
    <w:rsid w:val="00205ADD"/>
    <w:rsid w:val="00211DF3"/>
    <w:rsid w:val="00215D1D"/>
    <w:rsid w:val="00215ED3"/>
    <w:rsid w:val="002167F6"/>
    <w:rsid w:val="00221F91"/>
    <w:rsid w:val="002222DE"/>
    <w:rsid w:val="002243DC"/>
    <w:rsid w:val="00224C04"/>
    <w:rsid w:val="00225B3F"/>
    <w:rsid w:val="00230268"/>
    <w:rsid w:val="0023754C"/>
    <w:rsid w:val="00240286"/>
    <w:rsid w:val="0024118B"/>
    <w:rsid w:val="002445AC"/>
    <w:rsid w:val="002456F8"/>
    <w:rsid w:val="00247FAC"/>
    <w:rsid w:val="0025035B"/>
    <w:rsid w:val="00251812"/>
    <w:rsid w:val="00252C88"/>
    <w:rsid w:val="00254D3F"/>
    <w:rsid w:val="00256F6E"/>
    <w:rsid w:val="00262482"/>
    <w:rsid w:val="00267C77"/>
    <w:rsid w:val="0027137E"/>
    <w:rsid w:val="002716D0"/>
    <w:rsid w:val="00273F83"/>
    <w:rsid w:val="00274048"/>
    <w:rsid w:val="00275652"/>
    <w:rsid w:val="002818EF"/>
    <w:rsid w:val="00282130"/>
    <w:rsid w:val="002823C5"/>
    <w:rsid w:val="00282F9F"/>
    <w:rsid w:val="00283189"/>
    <w:rsid w:val="00285AAA"/>
    <w:rsid w:val="0029298C"/>
    <w:rsid w:val="002955C4"/>
    <w:rsid w:val="00295935"/>
    <w:rsid w:val="00296736"/>
    <w:rsid w:val="00297F22"/>
    <w:rsid w:val="002A2FE0"/>
    <w:rsid w:val="002A46DE"/>
    <w:rsid w:val="002A4C97"/>
    <w:rsid w:val="002A7A26"/>
    <w:rsid w:val="002B0A73"/>
    <w:rsid w:val="002B40D4"/>
    <w:rsid w:val="002B41D5"/>
    <w:rsid w:val="002B46BD"/>
    <w:rsid w:val="002B5690"/>
    <w:rsid w:val="002C1362"/>
    <w:rsid w:val="002C2774"/>
    <w:rsid w:val="002C3362"/>
    <w:rsid w:val="002C4B54"/>
    <w:rsid w:val="002C5D59"/>
    <w:rsid w:val="002C6173"/>
    <w:rsid w:val="002D1B93"/>
    <w:rsid w:val="002D479E"/>
    <w:rsid w:val="002E08DB"/>
    <w:rsid w:val="002E0E35"/>
    <w:rsid w:val="002E3D7E"/>
    <w:rsid w:val="002F0AFC"/>
    <w:rsid w:val="002F2C38"/>
    <w:rsid w:val="002F3921"/>
    <w:rsid w:val="002F4EDC"/>
    <w:rsid w:val="00300783"/>
    <w:rsid w:val="0030089C"/>
    <w:rsid w:val="003015C7"/>
    <w:rsid w:val="0031098A"/>
    <w:rsid w:val="00311EDD"/>
    <w:rsid w:val="00314A6A"/>
    <w:rsid w:val="00314BAC"/>
    <w:rsid w:val="0031520D"/>
    <w:rsid w:val="003164D7"/>
    <w:rsid w:val="00316F07"/>
    <w:rsid w:val="00316FFF"/>
    <w:rsid w:val="00320CB9"/>
    <w:rsid w:val="003219EB"/>
    <w:rsid w:val="00323ACF"/>
    <w:rsid w:val="00326B6F"/>
    <w:rsid w:val="00327436"/>
    <w:rsid w:val="00331B13"/>
    <w:rsid w:val="00331D59"/>
    <w:rsid w:val="00334698"/>
    <w:rsid w:val="00337D7A"/>
    <w:rsid w:val="003542E1"/>
    <w:rsid w:val="003551D4"/>
    <w:rsid w:val="00360B6A"/>
    <w:rsid w:val="00362232"/>
    <w:rsid w:val="00362771"/>
    <w:rsid w:val="00362EB7"/>
    <w:rsid w:val="00363437"/>
    <w:rsid w:val="00370F19"/>
    <w:rsid w:val="00372333"/>
    <w:rsid w:val="0037389D"/>
    <w:rsid w:val="00373F5C"/>
    <w:rsid w:val="0038177A"/>
    <w:rsid w:val="0038389B"/>
    <w:rsid w:val="0038442C"/>
    <w:rsid w:val="00384F7B"/>
    <w:rsid w:val="0038581E"/>
    <w:rsid w:val="00385974"/>
    <w:rsid w:val="003859E1"/>
    <w:rsid w:val="00387800"/>
    <w:rsid w:val="0039314A"/>
    <w:rsid w:val="0039336F"/>
    <w:rsid w:val="00394ECC"/>
    <w:rsid w:val="003A10AC"/>
    <w:rsid w:val="003A4355"/>
    <w:rsid w:val="003A5EC2"/>
    <w:rsid w:val="003A6A18"/>
    <w:rsid w:val="003A6F8B"/>
    <w:rsid w:val="003B1A82"/>
    <w:rsid w:val="003B3629"/>
    <w:rsid w:val="003B48CB"/>
    <w:rsid w:val="003C35FB"/>
    <w:rsid w:val="003C3642"/>
    <w:rsid w:val="003C58EC"/>
    <w:rsid w:val="003D38AB"/>
    <w:rsid w:val="003D4A3B"/>
    <w:rsid w:val="003D4F53"/>
    <w:rsid w:val="003D587C"/>
    <w:rsid w:val="003D5B38"/>
    <w:rsid w:val="003D5ED8"/>
    <w:rsid w:val="003D7C64"/>
    <w:rsid w:val="003E2764"/>
    <w:rsid w:val="003E2EBD"/>
    <w:rsid w:val="003E4C79"/>
    <w:rsid w:val="003E5E1B"/>
    <w:rsid w:val="003E74E6"/>
    <w:rsid w:val="003F20E5"/>
    <w:rsid w:val="003F34F5"/>
    <w:rsid w:val="003F6016"/>
    <w:rsid w:val="003F6E06"/>
    <w:rsid w:val="003F6F13"/>
    <w:rsid w:val="004033C2"/>
    <w:rsid w:val="0040371E"/>
    <w:rsid w:val="00403848"/>
    <w:rsid w:val="00404771"/>
    <w:rsid w:val="004050CA"/>
    <w:rsid w:val="004059F9"/>
    <w:rsid w:val="00406957"/>
    <w:rsid w:val="00410D5A"/>
    <w:rsid w:val="004146F7"/>
    <w:rsid w:val="00417BF8"/>
    <w:rsid w:val="0042100D"/>
    <w:rsid w:val="00421C3B"/>
    <w:rsid w:val="0042525B"/>
    <w:rsid w:val="0043500C"/>
    <w:rsid w:val="004361C3"/>
    <w:rsid w:val="004362CA"/>
    <w:rsid w:val="00436F7B"/>
    <w:rsid w:val="004448D8"/>
    <w:rsid w:val="00446DCB"/>
    <w:rsid w:val="00447358"/>
    <w:rsid w:val="004515F4"/>
    <w:rsid w:val="00452376"/>
    <w:rsid w:val="004527EF"/>
    <w:rsid w:val="004530C0"/>
    <w:rsid w:val="00453B8E"/>
    <w:rsid w:val="00454718"/>
    <w:rsid w:val="0046191D"/>
    <w:rsid w:val="004634AD"/>
    <w:rsid w:val="00464B6E"/>
    <w:rsid w:val="00465FD1"/>
    <w:rsid w:val="0046697A"/>
    <w:rsid w:val="00466E4F"/>
    <w:rsid w:val="004710C6"/>
    <w:rsid w:val="00471A9A"/>
    <w:rsid w:val="00473C81"/>
    <w:rsid w:val="00476FE5"/>
    <w:rsid w:val="004804A2"/>
    <w:rsid w:val="004832D7"/>
    <w:rsid w:val="004842D1"/>
    <w:rsid w:val="00490055"/>
    <w:rsid w:val="00490659"/>
    <w:rsid w:val="0049218F"/>
    <w:rsid w:val="00493B2D"/>
    <w:rsid w:val="004A0D0C"/>
    <w:rsid w:val="004A3CD3"/>
    <w:rsid w:val="004A4370"/>
    <w:rsid w:val="004A44AB"/>
    <w:rsid w:val="004A5FD4"/>
    <w:rsid w:val="004B20C0"/>
    <w:rsid w:val="004B2FD5"/>
    <w:rsid w:val="004C2236"/>
    <w:rsid w:val="004C3573"/>
    <w:rsid w:val="004D26B1"/>
    <w:rsid w:val="004D3DC0"/>
    <w:rsid w:val="004D622C"/>
    <w:rsid w:val="004D6D61"/>
    <w:rsid w:val="004E0B34"/>
    <w:rsid w:val="004E713E"/>
    <w:rsid w:val="00501DEA"/>
    <w:rsid w:val="005042CD"/>
    <w:rsid w:val="005076BE"/>
    <w:rsid w:val="00507AD4"/>
    <w:rsid w:val="0051384F"/>
    <w:rsid w:val="00513BE7"/>
    <w:rsid w:val="00514171"/>
    <w:rsid w:val="005141C8"/>
    <w:rsid w:val="005200A5"/>
    <w:rsid w:val="0052335A"/>
    <w:rsid w:val="005248D7"/>
    <w:rsid w:val="00526FE8"/>
    <w:rsid w:val="00527AF7"/>
    <w:rsid w:val="0053353C"/>
    <w:rsid w:val="00534C10"/>
    <w:rsid w:val="00535A2B"/>
    <w:rsid w:val="005365FE"/>
    <w:rsid w:val="005429B6"/>
    <w:rsid w:val="005462B1"/>
    <w:rsid w:val="005566D1"/>
    <w:rsid w:val="005618F1"/>
    <w:rsid w:val="00566AE7"/>
    <w:rsid w:val="005725E0"/>
    <w:rsid w:val="00573609"/>
    <w:rsid w:val="005737C8"/>
    <w:rsid w:val="005808EE"/>
    <w:rsid w:val="00580FF7"/>
    <w:rsid w:val="00583A16"/>
    <w:rsid w:val="005860B9"/>
    <w:rsid w:val="00590085"/>
    <w:rsid w:val="0059174B"/>
    <w:rsid w:val="00592579"/>
    <w:rsid w:val="005933CB"/>
    <w:rsid w:val="00597688"/>
    <w:rsid w:val="00597898"/>
    <w:rsid w:val="00597A2E"/>
    <w:rsid w:val="005A0190"/>
    <w:rsid w:val="005A2C21"/>
    <w:rsid w:val="005A320C"/>
    <w:rsid w:val="005B162B"/>
    <w:rsid w:val="005B3A69"/>
    <w:rsid w:val="005C01B8"/>
    <w:rsid w:val="005C303E"/>
    <w:rsid w:val="005C3DC1"/>
    <w:rsid w:val="005C49B4"/>
    <w:rsid w:val="005C5999"/>
    <w:rsid w:val="005C61E4"/>
    <w:rsid w:val="005C7D54"/>
    <w:rsid w:val="005D0427"/>
    <w:rsid w:val="005D0C2B"/>
    <w:rsid w:val="005D1906"/>
    <w:rsid w:val="005D2846"/>
    <w:rsid w:val="005D4657"/>
    <w:rsid w:val="005D6298"/>
    <w:rsid w:val="005D675A"/>
    <w:rsid w:val="005E059D"/>
    <w:rsid w:val="005E2F96"/>
    <w:rsid w:val="005E488A"/>
    <w:rsid w:val="005E5CF8"/>
    <w:rsid w:val="005E5F6C"/>
    <w:rsid w:val="005F174E"/>
    <w:rsid w:val="005F3812"/>
    <w:rsid w:val="005F71BB"/>
    <w:rsid w:val="005F74A0"/>
    <w:rsid w:val="006003FC"/>
    <w:rsid w:val="00600D78"/>
    <w:rsid w:val="00601DF6"/>
    <w:rsid w:val="00602BCE"/>
    <w:rsid w:val="00607E2B"/>
    <w:rsid w:val="006100B8"/>
    <w:rsid w:val="00611D0C"/>
    <w:rsid w:val="0061402C"/>
    <w:rsid w:val="00614DF5"/>
    <w:rsid w:val="00615146"/>
    <w:rsid w:val="00615637"/>
    <w:rsid w:val="00616586"/>
    <w:rsid w:val="006207D8"/>
    <w:rsid w:val="0062277A"/>
    <w:rsid w:val="006243FC"/>
    <w:rsid w:val="00624BBA"/>
    <w:rsid w:val="00626493"/>
    <w:rsid w:val="00631293"/>
    <w:rsid w:val="00631D54"/>
    <w:rsid w:val="006320CF"/>
    <w:rsid w:val="00633BB3"/>
    <w:rsid w:val="00634D81"/>
    <w:rsid w:val="00635E35"/>
    <w:rsid w:val="006378FA"/>
    <w:rsid w:val="00640233"/>
    <w:rsid w:val="006406AD"/>
    <w:rsid w:val="00641E57"/>
    <w:rsid w:val="00643C6C"/>
    <w:rsid w:val="00643DB0"/>
    <w:rsid w:val="0064518B"/>
    <w:rsid w:val="00647D10"/>
    <w:rsid w:val="00647F81"/>
    <w:rsid w:val="00647FA8"/>
    <w:rsid w:val="0065257A"/>
    <w:rsid w:val="00656936"/>
    <w:rsid w:val="00660333"/>
    <w:rsid w:val="006631D7"/>
    <w:rsid w:val="0067023F"/>
    <w:rsid w:val="00674E25"/>
    <w:rsid w:val="00674FE7"/>
    <w:rsid w:val="0067531D"/>
    <w:rsid w:val="00677B4E"/>
    <w:rsid w:val="00681843"/>
    <w:rsid w:val="00681A62"/>
    <w:rsid w:val="00682AF2"/>
    <w:rsid w:val="00682DA8"/>
    <w:rsid w:val="006831DB"/>
    <w:rsid w:val="00685C52"/>
    <w:rsid w:val="00687561"/>
    <w:rsid w:val="00690721"/>
    <w:rsid w:val="00691385"/>
    <w:rsid w:val="00691434"/>
    <w:rsid w:val="006955A1"/>
    <w:rsid w:val="00695D26"/>
    <w:rsid w:val="00696112"/>
    <w:rsid w:val="006A074B"/>
    <w:rsid w:val="006A52BF"/>
    <w:rsid w:val="006B2BCD"/>
    <w:rsid w:val="006B46D0"/>
    <w:rsid w:val="006B5A15"/>
    <w:rsid w:val="006B5EB7"/>
    <w:rsid w:val="006B5EDF"/>
    <w:rsid w:val="006B6AA1"/>
    <w:rsid w:val="006B75DE"/>
    <w:rsid w:val="006C0107"/>
    <w:rsid w:val="006C1E73"/>
    <w:rsid w:val="006C2C72"/>
    <w:rsid w:val="006C6DE9"/>
    <w:rsid w:val="006D0A65"/>
    <w:rsid w:val="006D31B0"/>
    <w:rsid w:val="006D5550"/>
    <w:rsid w:val="006D795F"/>
    <w:rsid w:val="006E1818"/>
    <w:rsid w:val="006E1A32"/>
    <w:rsid w:val="006E1DB5"/>
    <w:rsid w:val="006E1E8F"/>
    <w:rsid w:val="006E2F0C"/>
    <w:rsid w:val="006E4027"/>
    <w:rsid w:val="006E46D8"/>
    <w:rsid w:val="006E4DE9"/>
    <w:rsid w:val="006F09FD"/>
    <w:rsid w:val="006F41A4"/>
    <w:rsid w:val="006F5218"/>
    <w:rsid w:val="006F6506"/>
    <w:rsid w:val="00702901"/>
    <w:rsid w:val="00703325"/>
    <w:rsid w:val="007054C4"/>
    <w:rsid w:val="00710B67"/>
    <w:rsid w:val="00712583"/>
    <w:rsid w:val="00713012"/>
    <w:rsid w:val="0071590B"/>
    <w:rsid w:val="00716019"/>
    <w:rsid w:val="007166A9"/>
    <w:rsid w:val="00716F51"/>
    <w:rsid w:val="0072338A"/>
    <w:rsid w:val="00723E61"/>
    <w:rsid w:val="007267DF"/>
    <w:rsid w:val="00730802"/>
    <w:rsid w:val="007315AC"/>
    <w:rsid w:val="00732D25"/>
    <w:rsid w:val="00736FC4"/>
    <w:rsid w:val="00741EFF"/>
    <w:rsid w:val="00744700"/>
    <w:rsid w:val="00744EB8"/>
    <w:rsid w:val="00755193"/>
    <w:rsid w:val="0075657D"/>
    <w:rsid w:val="00760488"/>
    <w:rsid w:val="00760A6D"/>
    <w:rsid w:val="00764A1D"/>
    <w:rsid w:val="00765D90"/>
    <w:rsid w:val="0076632B"/>
    <w:rsid w:val="0076660E"/>
    <w:rsid w:val="0077048F"/>
    <w:rsid w:val="00771098"/>
    <w:rsid w:val="00771AA1"/>
    <w:rsid w:val="0077329C"/>
    <w:rsid w:val="00773A9A"/>
    <w:rsid w:val="00773DE7"/>
    <w:rsid w:val="00774984"/>
    <w:rsid w:val="007807F7"/>
    <w:rsid w:val="00783E25"/>
    <w:rsid w:val="00785278"/>
    <w:rsid w:val="007853E5"/>
    <w:rsid w:val="007950B5"/>
    <w:rsid w:val="007A2458"/>
    <w:rsid w:val="007A262D"/>
    <w:rsid w:val="007A7443"/>
    <w:rsid w:val="007B1443"/>
    <w:rsid w:val="007B179E"/>
    <w:rsid w:val="007B48B6"/>
    <w:rsid w:val="007B61D9"/>
    <w:rsid w:val="007C09D6"/>
    <w:rsid w:val="007C1B89"/>
    <w:rsid w:val="007C2C90"/>
    <w:rsid w:val="007C5CD7"/>
    <w:rsid w:val="007D2B9C"/>
    <w:rsid w:val="007D3DDC"/>
    <w:rsid w:val="007D40FE"/>
    <w:rsid w:val="007D5318"/>
    <w:rsid w:val="007D75EE"/>
    <w:rsid w:val="007E02F1"/>
    <w:rsid w:val="007E0E41"/>
    <w:rsid w:val="007E30AD"/>
    <w:rsid w:val="007E47FF"/>
    <w:rsid w:val="007E5FB5"/>
    <w:rsid w:val="007E7724"/>
    <w:rsid w:val="007F08CE"/>
    <w:rsid w:val="007F0B2B"/>
    <w:rsid w:val="007F314F"/>
    <w:rsid w:val="007F5091"/>
    <w:rsid w:val="007F526B"/>
    <w:rsid w:val="007F5A80"/>
    <w:rsid w:val="007F6988"/>
    <w:rsid w:val="00801A9A"/>
    <w:rsid w:val="0080217A"/>
    <w:rsid w:val="008039B9"/>
    <w:rsid w:val="0080714D"/>
    <w:rsid w:val="00810FC8"/>
    <w:rsid w:val="008137B5"/>
    <w:rsid w:val="00813BC8"/>
    <w:rsid w:val="00815E6C"/>
    <w:rsid w:val="008213E2"/>
    <w:rsid w:val="00827159"/>
    <w:rsid w:val="00835AD3"/>
    <w:rsid w:val="00835E0F"/>
    <w:rsid w:val="00844E36"/>
    <w:rsid w:val="00850579"/>
    <w:rsid w:val="00850DCC"/>
    <w:rsid w:val="0085498D"/>
    <w:rsid w:val="008553AF"/>
    <w:rsid w:val="00856F6D"/>
    <w:rsid w:val="00857152"/>
    <w:rsid w:val="00857543"/>
    <w:rsid w:val="00862897"/>
    <w:rsid w:val="008633F1"/>
    <w:rsid w:val="00863688"/>
    <w:rsid w:val="0086683C"/>
    <w:rsid w:val="00867D41"/>
    <w:rsid w:val="00870FA8"/>
    <w:rsid w:val="008749F2"/>
    <w:rsid w:val="0087562A"/>
    <w:rsid w:val="008761DD"/>
    <w:rsid w:val="00877791"/>
    <w:rsid w:val="00881905"/>
    <w:rsid w:val="00882EBE"/>
    <w:rsid w:val="008833EE"/>
    <w:rsid w:val="0088398E"/>
    <w:rsid w:val="00883E79"/>
    <w:rsid w:val="00885AF3"/>
    <w:rsid w:val="008878FC"/>
    <w:rsid w:val="00893BAA"/>
    <w:rsid w:val="0089449D"/>
    <w:rsid w:val="00895777"/>
    <w:rsid w:val="008A07BF"/>
    <w:rsid w:val="008A247F"/>
    <w:rsid w:val="008A2A90"/>
    <w:rsid w:val="008A4D6F"/>
    <w:rsid w:val="008A687B"/>
    <w:rsid w:val="008A6AE7"/>
    <w:rsid w:val="008A71D4"/>
    <w:rsid w:val="008B25D0"/>
    <w:rsid w:val="008B291A"/>
    <w:rsid w:val="008B2E53"/>
    <w:rsid w:val="008B417C"/>
    <w:rsid w:val="008B5280"/>
    <w:rsid w:val="008B6666"/>
    <w:rsid w:val="008B71CE"/>
    <w:rsid w:val="008B7E02"/>
    <w:rsid w:val="008C05CA"/>
    <w:rsid w:val="008C0EF0"/>
    <w:rsid w:val="008C175E"/>
    <w:rsid w:val="008C20DB"/>
    <w:rsid w:val="008C242E"/>
    <w:rsid w:val="008C4888"/>
    <w:rsid w:val="008C4E0F"/>
    <w:rsid w:val="008D1518"/>
    <w:rsid w:val="008D2ADD"/>
    <w:rsid w:val="008D53F7"/>
    <w:rsid w:val="008E4EC2"/>
    <w:rsid w:val="008E5AE6"/>
    <w:rsid w:val="008E63D6"/>
    <w:rsid w:val="008E7186"/>
    <w:rsid w:val="008E77D1"/>
    <w:rsid w:val="008F42B8"/>
    <w:rsid w:val="008F78C1"/>
    <w:rsid w:val="009002F7"/>
    <w:rsid w:val="00904F98"/>
    <w:rsid w:val="00910197"/>
    <w:rsid w:val="00910C49"/>
    <w:rsid w:val="00912DC9"/>
    <w:rsid w:val="00917C7E"/>
    <w:rsid w:val="00917F44"/>
    <w:rsid w:val="009229D7"/>
    <w:rsid w:val="009276D5"/>
    <w:rsid w:val="00930DCC"/>
    <w:rsid w:val="009336D0"/>
    <w:rsid w:val="00934A02"/>
    <w:rsid w:val="00935D66"/>
    <w:rsid w:val="00937491"/>
    <w:rsid w:val="009374A7"/>
    <w:rsid w:val="00941FC1"/>
    <w:rsid w:val="009422E7"/>
    <w:rsid w:val="00946E6B"/>
    <w:rsid w:val="00947A18"/>
    <w:rsid w:val="00947FD9"/>
    <w:rsid w:val="00951299"/>
    <w:rsid w:val="00952510"/>
    <w:rsid w:val="00955737"/>
    <w:rsid w:val="00955DAB"/>
    <w:rsid w:val="0097127C"/>
    <w:rsid w:val="0097135C"/>
    <w:rsid w:val="00973DD1"/>
    <w:rsid w:val="00974809"/>
    <w:rsid w:val="00974A3C"/>
    <w:rsid w:val="009751A3"/>
    <w:rsid w:val="0097746B"/>
    <w:rsid w:val="00980473"/>
    <w:rsid w:val="00981562"/>
    <w:rsid w:val="00981A10"/>
    <w:rsid w:val="00982049"/>
    <w:rsid w:val="0098323A"/>
    <w:rsid w:val="00984CDE"/>
    <w:rsid w:val="00986F97"/>
    <w:rsid w:val="00987703"/>
    <w:rsid w:val="00990C53"/>
    <w:rsid w:val="009918F8"/>
    <w:rsid w:val="00991A5E"/>
    <w:rsid w:val="0099243C"/>
    <w:rsid w:val="0099345D"/>
    <w:rsid w:val="009A01E1"/>
    <w:rsid w:val="009A3D38"/>
    <w:rsid w:val="009A6103"/>
    <w:rsid w:val="009B0F71"/>
    <w:rsid w:val="009B4E90"/>
    <w:rsid w:val="009B7786"/>
    <w:rsid w:val="009C45DA"/>
    <w:rsid w:val="009C7146"/>
    <w:rsid w:val="009C7345"/>
    <w:rsid w:val="009D0889"/>
    <w:rsid w:val="009D264D"/>
    <w:rsid w:val="009D4ACD"/>
    <w:rsid w:val="009E31E7"/>
    <w:rsid w:val="009E569C"/>
    <w:rsid w:val="009E6777"/>
    <w:rsid w:val="009F00DC"/>
    <w:rsid w:val="009F0385"/>
    <w:rsid w:val="009F4CE5"/>
    <w:rsid w:val="009F77C7"/>
    <w:rsid w:val="009F7AEF"/>
    <w:rsid w:val="009F7FBD"/>
    <w:rsid w:val="00A019CE"/>
    <w:rsid w:val="00A03E0D"/>
    <w:rsid w:val="00A04334"/>
    <w:rsid w:val="00A04547"/>
    <w:rsid w:val="00A0661C"/>
    <w:rsid w:val="00A070A5"/>
    <w:rsid w:val="00A113C6"/>
    <w:rsid w:val="00A12A20"/>
    <w:rsid w:val="00A15145"/>
    <w:rsid w:val="00A24AB8"/>
    <w:rsid w:val="00A24D5E"/>
    <w:rsid w:val="00A24FC7"/>
    <w:rsid w:val="00A26001"/>
    <w:rsid w:val="00A265BB"/>
    <w:rsid w:val="00A319F4"/>
    <w:rsid w:val="00A36377"/>
    <w:rsid w:val="00A379B3"/>
    <w:rsid w:val="00A42F8D"/>
    <w:rsid w:val="00A43066"/>
    <w:rsid w:val="00A43209"/>
    <w:rsid w:val="00A50A0E"/>
    <w:rsid w:val="00A53A34"/>
    <w:rsid w:val="00A542B4"/>
    <w:rsid w:val="00A5458B"/>
    <w:rsid w:val="00A60D7D"/>
    <w:rsid w:val="00A6110A"/>
    <w:rsid w:val="00A66ABD"/>
    <w:rsid w:val="00A673D0"/>
    <w:rsid w:val="00A70268"/>
    <w:rsid w:val="00A72138"/>
    <w:rsid w:val="00A73794"/>
    <w:rsid w:val="00A74082"/>
    <w:rsid w:val="00A77C71"/>
    <w:rsid w:val="00A819CC"/>
    <w:rsid w:val="00A8305A"/>
    <w:rsid w:val="00A87880"/>
    <w:rsid w:val="00A87C5A"/>
    <w:rsid w:val="00A92EDD"/>
    <w:rsid w:val="00A93EC8"/>
    <w:rsid w:val="00AA0B99"/>
    <w:rsid w:val="00AA1454"/>
    <w:rsid w:val="00AA28CF"/>
    <w:rsid w:val="00AA3D0D"/>
    <w:rsid w:val="00AA4AE1"/>
    <w:rsid w:val="00AA645A"/>
    <w:rsid w:val="00AB2686"/>
    <w:rsid w:val="00AB328F"/>
    <w:rsid w:val="00AB52AB"/>
    <w:rsid w:val="00AB5735"/>
    <w:rsid w:val="00AC0B4A"/>
    <w:rsid w:val="00AC3699"/>
    <w:rsid w:val="00AD162A"/>
    <w:rsid w:val="00AD203A"/>
    <w:rsid w:val="00AD5241"/>
    <w:rsid w:val="00AD5623"/>
    <w:rsid w:val="00AD6ED3"/>
    <w:rsid w:val="00AD729A"/>
    <w:rsid w:val="00AE0346"/>
    <w:rsid w:val="00AE1FB2"/>
    <w:rsid w:val="00AE477E"/>
    <w:rsid w:val="00AF08D7"/>
    <w:rsid w:val="00AF2A5F"/>
    <w:rsid w:val="00AF30D6"/>
    <w:rsid w:val="00AF3F33"/>
    <w:rsid w:val="00AF4A93"/>
    <w:rsid w:val="00AF72DB"/>
    <w:rsid w:val="00B00989"/>
    <w:rsid w:val="00B058A6"/>
    <w:rsid w:val="00B10D88"/>
    <w:rsid w:val="00B11189"/>
    <w:rsid w:val="00B12830"/>
    <w:rsid w:val="00B141A4"/>
    <w:rsid w:val="00B2075E"/>
    <w:rsid w:val="00B26BB4"/>
    <w:rsid w:val="00B270DF"/>
    <w:rsid w:val="00B340E4"/>
    <w:rsid w:val="00B347F4"/>
    <w:rsid w:val="00B36583"/>
    <w:rsid w:val="00B41582"/>
    <w:rsid w:val="00B44984"/>
    <w:rsid w:val="00B5090F"/>
    <w:rsid w:val="00B50E3A"/>
    <w:rsid w:val="00B51EF2"/>
    <w:rsid w:val="00B56E05"/>
    <w:rsid w:val="00B60E07"/>
    <w:rsid w:val="00B616DC"/>
    <w:rsid w:val="00B61BF3"/>
    <w:rsid w:val="00B62E11"/>
    <w:rsid w:val="00B7047F"/>
    <w:rsid w:val="00B71C84"/>
    <w:rsid w:val="00B741EA"/>
    <w:rsid w:val="00B77A80"/>
    <w:rsid w:val="00B824BE"/>
    <w:rsid w:val="00B82EF3"/>
    <w:rsid w:val="00B84872"/>
    <w:rsid w:val="00B8552B"/>
    <w:rsid w:val="00B85605"/>
    <w:rsid w:val="00B8691A"/>
    <w:rsid w:val="00B90F7D"/>
    <w:rsid w:val="00B94D06"/>
    <w:rsid w:val="00B959C9"/>
    <w:rsid w:val="00B97F0E"/>
    <w:rsid w:val="00BA079B"/>
    <w:rsid w:val="00BA30F3"/>
    <w:rsid w:val="00BA3ADA"/>
    <w:rsid w:val="00BA4944"/>
    <w:rsid w:val="00BA4C78"/>
    <w:rsid w:val="00BB46BB"/>
    <w:rsid w:val="00BB50A5"/>
    <w:rsid w:val="00BC06D3"/>
    <w:rsid w:val="00BC700D"/>
    <w:rsid w:val="00BD0710"/>
    <w:rsid w:val="00BD224A"/>
    <w:rsid w:val="00BE6D5A"/>
    <w:rsid w:val="00BF410A"/>
    <w:rsid w:val="00BF5A59"/>
    <w:rsid w:val="00BF5E71"/>
    <w:rsid w:val="00C00988"/>
    <w:rsid w:val="00C0340D"/>
    <w:rsid w:val="00C043C3"/>
    <w:rsid w:val="00C0464E"/>
    <w:rsid w:val="00C04953"/>
    <w:rsid w:val="00C04A45"/>
    <w:rsid w:val="00C04BD0"/>
    <w:rsid w:val="00C12833"/>
    <w:rsid w:val="00C14AAF"/>
    <w:rsid w:val="00C1593E"/>
    <w:rsid w:val="00C15B76"/>
    <w:rsid w:val="00C15D2A"/>
    <w:rsid w:val="00C16405"/>
    <w:rsid w:val="00C2173A"/>
    <w:rsid w:val="00C2297E"/>
    <w:rsid w:val="00C31991"/>
    <w:rsid w:val="00C334EB"/>
    <w:rsid w:val="00C3585C"/>
    <w:rsid w:val="00C41438"/>
    <w:rsid w:val="00C43BC2"/>
    <w:rsid w:val="00C43EE6"/>
    <w:rsid w:val="00C5065D"/>
    <w:rsid w:val="00C534DE"/>
    <w:rsid w:val="00C544ED"/>
    <w:rsid w:val="00C553B1"/>
    <w:rsid w:val="00C57007"/>
    <w:rsid w:val="00C57FB3"/>
    <w:rsid w:val="00C614C0"/>
    <w:rsid w:val="00C65155"/>
    <w:rsid w:val="00C657F0"/>
    <w:rsid w:val="00C70E6A"/>
    <w:rsid w:val="00C7155A"/>
    <w:rsid w:val="00C72775"/>
    <w:rsid w:val="00C7521A"/>
    <w:rsid w:val="00C75BD8"/>
    <w:rsid w:val="00C76EA9"/>
    <w:rsid w:val="00C7706A"/>
    <w:rsid w:val="00C77FE5"/>
    <w:rsid w:val="00C80178"/>
    <w:rsid w:val="00C8182E"/>
    <w:rsid w:val="00C85E1C"/>
    <w:rsid w:val="00C86314"/>
    <w:rsid w:val="00C87B3C"/>
    <w:rsid w:val="00C90B21"/>
    <w:rsid w:val="00C91535"/>
    <w:rsid w:val="00C91933"/>
    <w:rsid w:val="00C92BA9"/>
    <w:rsid w:val="00C93469"/>
    <w:rsid w:val="00C945AC"/>
    <w:rsid w:val="00C974D2"/>
    <w:rsid w:val="00C97FEF"/>
    <w:rsid w:val="00CA02BE"/>
    <w:rsid w:val="00CA0DCE"/>
    <w:rsid w:val="00CA22FA"/>
    <w:rsid w:val="00CA2CF6"/>
    <w:rsid w:val="00CA7EA7"/>
    <w:rsid w:val="00CB2112"/>
    <w:rsid w:val="00CB26D1"/>
    <w:rsid w:val="00CC1091"/>
    <w:rsid w:val="00CC39E6"/>
    <w:rsid w:val="00CC48B9"/>
    <w:rsid w:val="00CD0935"/>
    <w:rsid w:val="00CD0BEE"/>
    <w:rsid w:val="00CD5629"/>
    <w:rsid w:val="00CE49A0"/>
    <w:rsid w:val="00CE604A"/>
    <w:rsid w:val="00CE71FA"/>
    <w:rsid w:val="00CF541E"/>
    <w:rsid w:val="00CF6D3E"/>
    <w:rsid w:val="00CF7E96"/>
    <w:rsid w:val="00D00418"/>
    <w:rsid w:val="00D05DBE"/>
    <w:rsid w:val="00D06134"/>
    <w:rsid w:val="00D07DDB"/>
    <w:rsid w:val="00D10EB7"/>
    <w:rsid w:val="00D114DA"/>
    <w:rsid w:val="00D11941"/>
    <w:rsid w:val="00D1278F"/>
    <w:rsid w:val="00D14687"/>
    <w:rsid w:val="00D202D8"/>
    <w:rsid w:val="00D20AA1"/>
    <w:rsid w:val="00D2161C"/>
    <w:rsid w:val="00D342F6"/>
    <w:rsid w:val="00D3489B"/>
    <w:rsid w:val="00D35B13"/>
    <w:rsid w:val="00D35B31"/>
    <w:rsid w:val="00D3665F"/>
    <w:rsid w:val="00D40076"/>
    <w:rsid w:val="00D40A7F"/>
    <w:rsid w:val="00D411C3"/>
    <w:rsid w:val="00D415A4"/>
    <w:rsid w:val="00D4179C"/>
    <w:rsid w:val="00D43528"/>
    <w:rsid w:val="00D50AE9"/>
    <w:rsid w:val="00D5555E"/>
    <w:rsid w:val="00D56A45"/>
    <w:rsid w:val="00D61CA4"/>
    <w:rsid w:val="00D660F8"/>
    <w:rsid w:val="00D671CD"/>
    <w:rsid w:val="00D67297"/>
    <w:rsid w:val="00D74FEA"/>
    <w:rsid w:val="00D77140"/>
    <w:rsid w:val="00D77FF2"/>
    <w:rsid w:val="00D83F82"/>
    <w:rsid w:val="00D86878"/>
    <w:rsid w:val="00D875CA"/>
    <w:rsid w:val="00D87858"/>
    <w:rsid w:val="00D913D3"/>
    <w:rsid w:val="00D91E3A"/>
    <w:rsid w:val="00D96754"/>
    <w:rsid w:val="00D9676C"/>
    <w:rsid w:val="00DA08DA"/>
    <w:rsid w:val="00DA1CC8"/>
    <w:rsid w:val="00DA2AB0"/>
    <w:rsid w:val="00DA3EF5"/>
    <w:rsid w:val="00DB0ABF"/>
    <w:rsid w:val="00DB249F"/>
    <w:rsid w:val="00DB4B48"/>
    <w:rsid w:val="00DB4E4D"/>
    <w:rsid w:val="00DB5F30"/>
    <w:rsid w:val="00DB6229"/>
    <w:rsid w:val="00DC022D"/>
    <w:rsid w:val="00DC2818"/>
    <w:rsid w:val="00DC3A0C"/>
    <w:rsid w:val="00DC56F8"/>
    <w:rsid w:val="00DC730F"/>
    <w:rsid w:val="00DC7389"/>
    <w:rsid w:val="00DC7862"/>
    <w:rsid w:val="00DD32D1"/>
    <w:rsid w:val="00DE4098"/>
    <w:rsid w:val="00DE42CD"/>
    <w:rsid w:val="00DF26B0"/>
    <w:rsid w:val="00E045D5"/>
    <w:rsid w:val="00E04659"/>
    <w:rsid w:val="00E04F0A"/>
    <w:rsid w:val="00E04FCB"/>
    <w:rsid w:val="00E05028"/>
    <w:rsid w:val="00E05FEC"/>
    <w:rsid w:val="00E07268"/>
    <w:rsid w:val="00E1069F"/>
    <w:rsid w:val="00E13D44"/>
    <w:rsid w:val="00E162A9"/>
    <w:rsid w:val="00E241D4"/>
    <w:rsid w:val="00E27F53"/>
    <w:rsid w:val="00E30F3E"/>
    <w:rsid w:val="00E33654"/>
    <w:rsid w:val="00E33EF8"/>
    <w:rsid w:val="00E36B3D"/>
    <w:rsid w:val="00E40040"/>
    <w:rsid w:val="00E4281A"/>
    <w:rsid w:val="00E455BE"/>
    <w:rsid w:val="00E51B89"/>
    <w:rsid w:val="00E52EE2"/>
    <w:rsid w:val="00E53353"/>
    <w:rsid w:val="00E53E38"/>
    <w:rsid w:val="00E543FC"/>
    <w:rsid w:val="00E576C0"/>
    <w:rsid w:val="00E621C7"/>
    <w:rsid w:val="00E62545"/>
    <w:rsid w:val="00E62B38"/>
    <w:rsid w:val="00E64DF5"/>
    <w:rsid w:val="00E6506E"/>
    <w:rsid w:val="00E72F06"/>
    <w:rsid w:val="00E73D01"/>
    <w:rsid w:val="00E74290"/>
    <w:rsid w:val="00E74FE5"/>
    <w:rsid w:val="00E75A3B"/>
    <w:rsid w:val="00E75B9E"/>
    <w:rsid w:val="00E75ED7"/>
    <w:rsid w:val="00E77BD1"/>
    <w:rsid w:val="00E82AFB"/>
    <w:rsid w:val="00E84A26"/>
    <w:rsid w:val="00E85338"/>
    <w:rsid w:val="00E863B9"/>
    <w:rsid w:val="00E867D7"/>
    <w:rsid w:val="00E91184"/>
    <w:rsid w:val="00E9367F"/>
    <w:rsid w:val="00E958D7"/>
    <w:rsid w:val="00E95A88"/>
    <w:rsid w:val="00E9695F"/>
    <w:rsid w:val="00EA0983"/>
    <w:rsid w:val="00EA5483"/>
    <w:rsid w:val="00EA5DE9"/>
    <w:rsid w:val="00EA5E2C"/>
    <w:rsid w:val="00EA5F93"/>
    <w:rsid w:val="00EA705E"/>
    <w:rsid w:val="00EA761C"/>
    <w:rsid w:val="00EB1259"/>
    <w:rsid w:val="00EB1CF4"/>
    <w:rsid w:val="00EB229A"/>
    <w:rsid w:val="00EB37FD"/>
    <w:rsid w:val="00EB48E4"/>
    <w:rsid w:val="00EB4D27"/>
    <w:rsid w:val="00EB6BB0"/>
    <w:rsid w:val="00EC3198"/>
    <w:rsid w:val="00EC3C55"/>
    <w:rsid w:val="00EC6011"/>
    <w:rsid w:val="00ED06DF"/>
    <w:rsid w:val="00ED2B24"/>
    <w:rsid w:val="00ED491A"/>
    <w:rsid w:val="00ED5077"/>
    <w:rsid w:val="00ED69E5"/>
    <w:rsid w:val="00ED6E8F"/>
    <w:rsid w:val="00ED7806"/>
    <w:rsid w:val="00EE01C5"/>
    <w:rsid w:val="00EE5DB0"/>
    <w:rsid w:val="00EE73DA"/>
    <w:rsid w:val="00EF0A63"/>
    <w:rsid w:val="00EF2EC0"/>
    <w:rsid w:val="00EF3E6A"/>
    <w:rsid w:val="00EF40CC"/>
    <w:rsid w:val="00EF64D9"/>
    <w:rsid w:val="00EF71E1"/>
    <w:rsid w:val="00EF75CD"/>
    <w:rsid w:val="00F01E48"/>
    <w:rsid w:val="00F040EC"/>
    <w:rsid w:val="00F05511"/>
    <w:rsid w:val="00F058C8"/>
    <w:rsid w:val="00F11460"/>
    <w:rsid w:val="00F114EE"/>
    <w:rsid w:val="00F1451A"/>
    <w:rsid w:val="00F15689"/>
    <w:rsid w:val="00F17567"/>
    <w:rsid w:val="00F176DA"/>
    <w:rsid w:val="00F21224"/>
    <w:rsid w:val="00F24FE5"/>
    <w:rsid w:val="00F27B2D"/>
    <w:rsid w:val="00F27C3C"/>
    <w:rsid w:val="00F307C5"/>
    <w:rsid w:val="00F30C02"/>
    <w:rsid w:val="00F32FAB"/>
    <w:rsid w:val="00F43996"/>
    <w:rsid w:val="00F476ED"/>
    <w:rsid w:val="00F54877"/>
    <w:rsid w:val="00F5631B"/>
    <w:rsid w:val="00F5632E"/>
    <w:rsid w:val="00F565BE"/>
    <w:rsid w:val="00F578B6"/>
    <w:rsid w:val="00F609E5"/>
    <w:rsid w:val="00F60ACE"/>
    <w:rsid w:val="00F611DD"/>
    <w:rsid w:val="00F62C73"/>
    <w:rsid w:val="00F6636C"/>
    <w:rsid w:val="00F71021"/>
    <w:rsid w:val="00F71C3F"/>
    <w:rsid w:val="00F72049"/>
    <w:rsid w:val="00F73932"/>
    <w:rsid w:val="00F73B26"/>
    <w:rsid w:val="00F74766"/>
    <w:rsid w:val="00F804BA"/>
    <w:rsid w:val="00F807AB"/>
    <w:rsid w:val="00F83078"/>
    <w:rsid w:val="00F8784D"/>
    <w:rsid w:val="00F92AFE"/>
    <w:rsid w:val="00F95B2C"/>
    <w:rsid w:val="00F965BC"/>
    <w:rsid w:val="00F97836"/>
    <w:rsid w:val="00FA55AD"/>
    <w:rsid w:val="00FA55DA"/>
    <w:rsid w:val="00FA581B"/>
    <w:rsid w:val="00FA619E"/>
    <w:rsid w:val="00FA7E00"/>
    <w:rsid w:val="00FB1686"/>
    <w:rsid w:val="00FB4376"/>
    <w:rsid w:val="00FB4995"/>
    <w:rsid w:val="00FB5348"/>
    <w:rsid w:val="00FB745B"/>
    <w:rsid w:val="00FC15B8"/>
    <w:rsid w:val="00FC1B51"/>
    <w:rsid w:val="00FD0497"/>
    <w:rsid w:val="00FD10CE"/>
    <w:rsid w:val="00FD12BA"/>
    <w:rsid w:val="00FD579E"/>
    <w:rsid w:val="00FE54CB"/>
    <w:rsid w:val="00FF05C8"/>
    <w:rsid w:val="00FF388B"/>
    <w:rsid w:val="00FF4274"/>
    <w:rsid w:val="00FF476D"/>
    <w:rsid w:val="00FF6F4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79E"/>
    <w:rPr>
      <w:rFonts w:ascii="Arial" w:hAnsi="Arial"/>
      <w:sz w:val="24"/>
      <w:lang w:val="es-ES" w:eastAsia="es-ES"/>
    </w:rPr>
  </w:style>
  <w:style w:type="paragraph" w:styleId="Ttulo1">
    <w:name w:val="heading 1"/>
    <w:basedOn w:val="Normal"/>
    <w:next w:val="Normal"/>
    <w:qFormat/>
    <w:rsid w:val="007B179E"/>
    <w:pPr>
      <w:keepNext/>
      <w:spacing w:line="360" w:lineRule="auto"/>
      <w:jc w:val="center"/>
      <w:outlineLvl w:val="0"/>
    </w:pPr>
    <w:rPr>
      <w:rFonts w:ascii="Albertus Medium" w:hAnsi="Albertus Medium"/>
      <w:lang w:val="es-ES_tradnl"/>
    </w:rPr>
  </w:style>
  <w:style w:type="paragraph" w:styleId="Ttulo2">
    <w:name w:val="heading 2"/>
    <w:basedOn w:val="Normal"/>
    <w:next w:val="Normal"/>
    <w:qFormat/>
    <w:rsid w:val="007B179E"/>
    <w:pPr>
      <w:keepNext/>
      <w:spacing w:line="360" w:lineRule="auto"/>
      <w:jc w:val="both"/>
      <w:outlineLvl w:val="1"/>
    </w:pPr>
    <w:rPr>
      <w:rFonts w:ascii="Albertus Medium" w:hAnsi="Albertus Medium"/>
      <w:color w:val="3366FF"/>
      <w:sz w:val="28"/>
    </w:rPr>
  </w:style>
  <w:style w:type="paragraph" w:styleId="Ttulo3">
    <w:name w:val="heading 3"/>
    <w:basedOn w:val="Normal"/>
    <w:next w:val="Normal"/>
    <w:qFormat/>
    <w:rsid w:val="007B179E"/>
    <w:pPr>
      <w:keepNext/>
      <w:spacing w:line="360" w:lineRule="auto"/>
      <w:jc w:val="right"/>
      <w:outlineLvl w:val="2"/>
    </w:pPr>
    <w:rPr>
      <w:rFonts w:ascii="Albertus Medium" w:hAnsi="Albertus Medium"/>
      <w:b/>
      <w:sz w:val="18"/>
      <w:lang w:val="es-ES_tradnl"/>
    </w:rPr>
  </w:style>
  <w:style w:type="paragraph" w:styleId="Ttulo4">
    <w:name w:val="heading 4"/>
    <w:basedOn w:val="Normal"/>
    <w:next w:val="Normal"/>
    <w:qFormat/>
    <w:rsid w:val="007B179E"/>
    <w:pPr>
      <w:keepNext/>
      <w:spacing w:line="360" w:lineRule="auto"/>
      <w:jc w:val="both"/>
      <w:outlineLvl w:val="3"/>
    </w:pPr>
    <w:rPr>
      <w:rFonts w:ascii="Albertus Medium" w:hAnsi="Albertus Medium"/>
      <w:sz w:val="28"/>
      <w:lang w:val="es-ES_tradnl"/>
    </w:rPr>
  </w:style>
  <w:style w:type="paragraph" w:styleId="Ttulo5">
    <w:name w:val="heading 5"/>
    <w:basedOn w:val="Normal"/>
    <w:next w:val="Normal"/>
    <w:qFormat/>
    <w:rsid w:val="007B179E"/>
    <w:pPr>
      <w:keepNext/>
      <w:spacing w:line="360" w:lineRule="auto"/>
      <w:ind w:right="-34"/>
      <w:jc w:val="both"/>
      <w:outlineLvl w:val="4"/>
    </w:pPr>
    <w:rPr>
      <w:rFonts w:ascii="Albertus Medium" w:hAnsi="Albertus Medium"/>
      <w:color w:val="3366FF"/>
      <w:sz w:val="28"/>
    </w:rPr>
  </w:style>
  <w:style w:type="paragraph" w:styleId="Ttulo8">
    <w:name w:val="heading 8"/>
    <w:basedOn w:val="Normal"/>
    <w:next w:val="Normal"/>
    <w:qFormat/>
    <w:rsid w:val="007B179E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7B179E"/>
    <w:pPr>
      <w:tabs>
        <w:tab w:val="center" w:pos="4419"/>
        <w:tab w:val="right" w:pos="8838"/>
      </w:tabs>
    </w:pPr>
    <w:rPr>
      <w:rFonts w:ascii="Times New Roman" w:hAnsi="Times New Roman"/>
      <w:sz w:val="20"/>
      <w:lang w:val="es-ES_tradnl"/>
    </w:rPr>
  </w:style>
  <w:style w:type="character" w:styleId="Nmerodepgina">
    <w:name w:val="page number"/>
    <w:basedOn w:val="Fuentedeprrafopredeter"/>
    <w:rsid w:val="007B179E"/>
  </w:style>
  <w:style w:type="paragraph" w:styleId="Textoindependiente">
    <w:name w:val="Body Text"/>
    <w:basedOn w:val="Normal"/>
    <w:link w:val="TextoindependienteCar"/>
    <w:rsid w:val="007B179E"/>
    <w:pPr>
      <w:spacing w:line="360" w:lineRule="auto"/>
      <w:jc w:val="both"/>
    </w:pPr>
    <w:rPr>
      <w:rFonts w:ascii="Albertus Medium" w:hAnsi="Albertus Medium"/>
      <w:lang w:val="es-ES_tradnl"/>
    </w:rPr>
  </w:style>
  <w:style w:type="paragraph" w:styleId="Textoindependiente2">
    <w:name w:val="Body Text 2"/>
    <w:basedOn w:val="Normal"/>
    <w:rsid w:val="007B179E"/>
    <w:pPr>
      <w:spacing w:line="360" w:lineRule="auto"/>
      <w:jc w:val="both"/>
    </w:pPr>
    <w:rPr>
      <w:rFonts w:ascii="Albertus Medium" w:hAnsi="Albertus Medium"/>
      <w:b/>
      <w:u w:val="single"/>
      <w:lang w:val="es-ES_tradnl"/>
    </w:rPr>
  </w:style>
  <w:style w:type="paragraph" w:styleId="Encabezado">
    <w:name w:val="header"/>
    <w:basedOn w:val="Normal"/>
    <w:link w:val="EncabezadoCar"/>
    <w:uiPriority w:val="99"/>
    <w:rsid w:val="007B179E"/>
    <w:pPr>
      <w:tabs>
        <w:tab w:val="center" w:pos="4419"/>
        <w:tab w:val="right" w:pos="8838"/>
      </w:tabs>
    </w:pPr>
    <w:rPr>
      <w:rFonts w:ascii="Times New Roman" w:hAnsi="Times New Roman"/>
      <w:sz w:val="20"/>
      <w:lang w:val="es-ES_tradnl"/>
    </w:rPr>
  </w:style>
  <w:style w:type="paragraph" w:styleId="Textoindependiente3">
    <w:name w:val="Body Text 3"/>
    <w:basedOn w:val="Normal"/>
    <w:rsid w:val="007B179E"/>
    <w:pPr>
      <w:spacing w:line="360" w:lineRule="auto"/>
      <w:jc w:val="both"/>
    </w:pPr>
    <w:rPr>
      <w:rFonts w:ascii="Albertus Medium" w:hAnsi="Albertus Medium"/>
      <w:sz w:val="28"/>
    </w:rPr>
  </w:style>
  <w:style w:type="paragraph" w:styleId="Sangradetextonormal">
    <w:name w:val="Body Text Indent"/>
    <w:basedOn w:val="Normal"/>
    <w:rsid w:val="007B179E"/>
    <w:pPr>
      <w:spacing w:line="360" w:lineRule="auto"/>
      <w:ind w:right="-34" w:firstLine="567"/>
      <w:jc w:val="both"/>
    </w:pPr>
    <w:rPr>
      <w:rFonts w:ascii="Albertus Medium" w:hAnsi="Albertus Medium"/>
      <w:sz w:val="28"/>
    </w:rPr>
  </w:style>
  <w:style w:type="paragraph" w:customStyle="1" w:styleId="cuerpo-de-texto-con-sangra">
    <w:name w:val="cuerpo-de-texto-con-sangría"/>
    <w:basedOn w:val="Normal"/>
    <w:rsid w:val="007B179E"/>
    <w:pPr>
      <w:spacing w:before="100" w:beforeAutospacing="1" w:after="119"/>
      <w:ind w:left="284"/>
    </w:pPr>
    <w:rPr>
      <w:rFonts w:ascii="Arial Unicode MS" w:eastAsia="Arial Unicode MS" w:hAnsi="Arial Unicode MS"/>
      <w:szCs w:val="24"/>
    </w:rPr>
  </w:style>
  <w:style w:type="paragraph" w:styleId="Sangra2detindependiente">
    <w:name w:val="Body Text Indent 2"/>
    <w:basedOn w:val="Normal"/>
    <w:rsid w:val="007B179E"/>
    <w:pPr>
      <w:spacing w:after="120" w:line="480" w:lineRule="auto"/>
      <w:ind w:left="283"/>
    </w:pPr>
  </w:style>
  <w:style w:type="character" w:styleId="nfasis">
    <w:name w:val="Emphasis"/>
    <w:basedOn w:val="Fuentedeprrafopredeter"/>
    <w:qFormat/>
    <w:rsid w:val="007B179E"/>
    <w:rPr>
      <w:i/>
      <w:iCs/>
    </w:rPr>
  </w:style>
  <w:style w:type="paragraph" w:styleId="Ttulo">
    <w:name w:val="Title"/>
    <w:basedOn w:val="Normal"/>
    <w:qFormat/>
    <w:rsid w:val="007B179E"/>
    <w:pPr>
      <w:jc w:val="center"/>
    </w:pPr>
    <w:rPr>
      <w:rFonts w:cs="Arial"/>
      <w:b/>
      <w:sz w:val="22"/>
    </w:rPr>
  </w:style>
  <w:style w:type="paragraph" w:styleId="NormalWeb">
    <w:name w:val="Normal (Web)"/>
    <w:basedOn w:val="Normal"/>
    <w:rsid w:val="00092074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534C10"/>
    <w:rPr>
      <w:rFonts w:ascii="Albertus Medium" w:hAnsi="Albertus Medium"/>
      <w:sz w:val="24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D2CBC"/>
    <w:rPr>
      <w:lang w:val="es-ES_tradnl" w:eastAsia="es-ES"/>
    </w:rPr>
  </w:style>
  <w:style w:type="paragraph" w:styleId="Textodeglobo">
    <w:name w:val="Balloon Text"/>
    <w:basedOn w:val="Normal"/>
    <w:link w:val="TextodegloboCar"/>
    <w:rsid w:val="0038442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8442C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4B20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xl67">
    <w:name w:val="xl67"/>
    <w:basedOn w:val="Normal"/>
    <w:rsid w:val="002C5D59"/>
    <w:pPr>
      <w:spacing w:before="100" w:beforeAutospacing="1" w:after="100" w:afterAutospacing="1"/>
    </w:pPr>
    <w:rPr>
      <w:rFonts w:ascii="Tahoma" w:hAnsi="Tahoma" w:cs="Tahoma"/>
      <w:szCs w:val="24"/>
      <w:lang w:val="es-MX"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AA3D0D"/>
    <w:rPr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79E"/>
    <w:rPr>
      <w:rFonts w:ascii="Arial" w:hAnsi="Arial"/>
      <w:sz w:val="24"/>
      <w:lang w:val="es-ES" w:eastAsia="es-ES"/>
    </w:rPr>
  </w:style>
  <w:style w:type="paragraph" w:styleId="Ttulo1">
    <w:name w:val="heading 1"/>
    <w:basedOn w:val="Normal"/>
    <w:next w:val="Normal"/>
    <w:qFormat/>
    <w:rsid w:val="007B179E"/>
    <w:pPr>
      <w:keepNext/>
      <w:spacing w:line="360" w:lineRule="auto"/>
      <w:jc w:val="center"/>
      <w:outlineLvl w:val="0"/>
    </w:pPr>
    <w:rPr>
      <w:rFonts w:ascii="Albertus Medium" w:hAnsi="Albertus Medium"/>
      <w:lang w:val="es-ES_tradnl"/>
    </w:rPr>
  </w:style>
  <w:style w:type="paragraph" w:styleId="Ttulo2">
    <w:name w:val="heading 2"/>
    <w:basedOn w:val="Normal"/>
    <w:next w:val="Normal"/>
    <w:qFormat/>
    <w:rsid w:val="007B179E"/>
    <w:pPr>
      <w:keepNext/>
      <w:spacing w:line="360" w:lineRule="auto"/>
      <w:jc w:val="both"/>
      <w:outlineLvl w:val="1"/>
    </w:pPr>
    <w:rPr>
      <w:rFonts w:ascii="Albertus Medium" w:hAnsi="Albertus Medium"/>
      <w:color w:val="3366FF"/>
      <w:sz w:val="28"/>
    </w:rPr>
  </w:style>
  <w:style w:type="paragraph" w:styleId="Ttulo3">
    <w:name w:val="heading 3"/>
    <w:basedOn w:val="Normal"/>
    <w:next w:val="Normal"/>
    <w:qFormat/>
    <w:rsid w:val="007B179E"/>
    <w:pPr>
      <w:keepNext/>
      <w:spacing w:line="360" w:lineRule="auto"/>
      <w:jc w:val="right"/>
      <w:outlineLvl w:val="2"/>
    </w:pPr>
    <w:rPr>
      <w:rFonts w:ascii="Albertus Medium" w:hAnsi="Albertus Medium"/>
      <w:b/>
      <w:sz w:val="18"/>
      <w:lang w:val="es-ES_tradnl"/>
    </w:rPr>
  </w:style>
  <w:style w:type="paragraph" w:styleId="Ttulo4">
    <w:name w:val="heading 4"/>
    <w:basedOn w:val="Normal"/>
    <w:next w:val="Normal"/>
    <w:qFormat/>
    <w:rsid w:val="007B179E"/>
    <w:pPr>
      <w:keepNext/>
      <w:spacing w:line="360" w:lineRule="auto"/>
      <w:jc w:val="both"/>
      <w:outlineLvl w:val="3"/>
    </w:pPr>
    <w:rPr>
      <w:rFonts w:ascii="Albertus Medium" w:hAnsi="Albertus Medium"/>
      <w:sz w:val="28"/>
      <w:lang w:val="es-ES_tradnl"/>
    </w:rPr>
  </w:style>
  <w:style w:type="paragraph" w:styleId="Ttulo5">
    <w:name w:val="heading 5"/>
    <w:basedOn w:val="Normal"/>
    <w:next w:val="Normal"/>
    <w:qFormat/>
    <w:rsid w:val="007B179E"/>
    <w:pPr>
      <w:keepNext/>
      <w:spacing w:line="360" w:lineRule="auto"/>
      <w:ind w:right="-34"/>
      <w:jc w:val="both"/>
      <w:outlineLvl w:val="4"/>
    </w:pPr>
    <w:rPr>
      <w:rFonts w:ascii="Albertus Medium" w:hAnsi="Albertus Medium"/>
      <w:color w:val="3366FF"/>
      <w:sz w:val="28"/>
    </w:rPr>
  </w:style>
  <w:style w:type="paragraph" w:styleId="Ttulo8">
    <w:name w:val="heading 8"/>
    <w:basedOn w:val="Normal"/>
    <w:next w:val="Normal"/>
    <w:qFormat/>
    <w:rsid w:val="007B179E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7B179E"/>
    <w:pPr>
      <w:tabs>
        <w:tab w:val="center" w:pos="4419"/>
        <w:tab w:val="right" w:pos="8838"/>
      </w:tabs>
    </w:pPr>
    <w:rPr>
      <w:rFonts w:ascii="Times New Roman" w:hAnsi="Times New Roman"/>
      <w:sz w:val="20"/>
      <w:lang w:val="es-ES_tradnl"/>
    </w:rPr>
  </w:style>
  <w:style w:type="character" w:styleId="Nmerodepgina">
    <w:name w:val="page number"/>
    <w:basedOn w:val="Fuentedeprrafopredeter"/>
    <w:rsid w:val="007B179E"/>
  </w:style>
  <w:style w:type="paragraph" w:styleId="Textoindependiente">
    <w:name w:val="Body Text"/>
    <w:basedOn w:val="Normal"/>
    <w:link w:val="TextoindependienteCar"/>
    <w:rsid w:val="007B179E"/>
    <w:pPr>
      <w:spacing w:line="360" w:lineRule="auto"/>
      <w:jc w:val="both"/>
    </w:pPr>
    <w:rPr>
      <w:rFonts w:ascii="Albertus Medium" w:hAnsi="Albertus Medium"/>
      <w:lang w:val="es-ES_tradnl"/>
    </w:rPr>
  </w:style>
  <w:style w:type="paragraph" w:styleId="Textoindependiente2">
    <w:name w:val="Body Text 2"/>
    <w:basedOn w:val="Normal"/>
    <w:rsid w:val="007B179E"/>
    <w:pPr>
      <w:spacing w:line="360" w:lineRule="auto"/>
      <w:jc w:val="both"/>
    </w:pPr>
    <w:rPr>
      <w:rFonts w:ascii="Albertus Medium" w:hAnsi="Albertus Medium"/>
      <w:b/>
      <w:u w:val="single"/>
      <w:lang w:val="es-ES_tradnl"/>
    </w:rPr>
  </w:style>
  <w:style w:type="paragraph" w:styleId="Encabezado">
    <w:name w:val="header"/>
    <w:basedOn w:val="Normal"/>
    <w:link w:val="EncabezadoCar"/>
    <w:uiPriority w:val="99"/>
    <w:rsid w:val="007B179E"/>
    <w:pPr>
      <w:tabs>
        <w:tab w:val="center" w:pos="4419"/>
        <w:tab w:val="right" w:pos="8838"/>
      </w:tabs>
    </w:pPr>
    <w:rPr>
      <w:rFonts w:ascii="Times New Roman" w:hAnsi="Times New Roman"/>
      <w:sz w:val="20"/>
      <w:lang w:val="es-ES_tradnl"/>
    </w:rPr>
  </w:style>
  <w:style w:type="paragraph" w:styleId="Textoindependiente3">
    <w:name w:val="Body Text 3"/>
    <w:basedOn w:val="Normal"/>
    <w:rsid w:val="007B179E"/>
    <w:pPr>
      <w:spacing w:line="360" w:lineRule="auto"/>
      <w:jc w:val="both"/>
    </w:pPr>
    <w:rPr>
      <w:rFonts w:ascii="Albertus Medium" w:hAnsi="Albertus Medium"/>
      <w:sz w:val="28"/>
    </w:rPr>
  </w:style>
  <w:style w:type="paragraph" w:styleId="Sangradetextonormal">
    <w:name w:val="Body Text Indent"/>
    <w:basedOn w:val="Normal"/>
    <w:rsid w:val="007B179E"/>
    <w:pPr>
      <w:spacing w:line="360" w:lineRule="auto"/>
      <w:ind w:right="-34" w:firstLine="567"/>
      <w:jc w:val="both"/>
    </w:pPr>
    <w:rPr>
      <w:rFonts w:ascii="Albertus Medium" w:hAnsi="Albertus Medium"/>
      <w:sz w:val="28"/>
    </w:rPr>
  </w:style>
  <w:style w:type="paragraph" w:customStyle="1" w:styleId="cuerpo-de-texto-con-sangra">
    <w:name w:val="cuerpo-de-texto-con-sangría"/>
    <w:basedOn w:val="Normal"/>
    <w:rsid w:val="007B179E"/>
    <w:pPr>
      <w:spacing w:before="100" w:beforeAutospacing="1" w:after="119"/>
      <w:ind w:left="284"/>
    </w:pPr>
    <w:rPr>
      <w:rFonts w:ascii="Arial Unicode MS" w:eastAsia="Arial Unicode MS" w:hAnsi="Arial Unicode MS"/>
      <w:szCs w:val="24"/>
    </w:rPr>
  </w:style>
  <w:style w:type="paragraph" w:styleId="Sangra2detindependiente">
    <w:name w:val="Body Text Indent 2"/>
    <w:basedOn w:val="Normal"/>
    <w:rsid w:val="007B179E"/>
    <w:pPr>
      <w:spacing w:after="120" w:line="480" w:lineRule="auto"/>
      <w:ind w:left="283"/>
    </w:pPr>
  </w:style>
  <w:style w:type="character" w:styleId="nfasis">
    <w:name w:val="Emphasis"/>
    <w:basedOn w:val="Fuentedeprrafopredeter"/>
    <w:qFormat/>
    <w:rsid w:val="007B179E"/>
    <w:rPr>
      <w:i/>
      <w:iCs/>
    </w:rPr>
  </w:style>
  <w:style w:type="paragraph" w:styleId="Ttulo">
    <w:name w:val="Title"/>
    <w:basedOn w:val="Normal"/>
    <w:qFormat/>
    <w:rsid w:val="007B179E"/>
    <w:pPr>
      <w:jc w:val="center"/>
    </w:pPr>
    <w:rPr>
      <w:rFonts w:cs="Arial"/>
      <w:b/>
      <w:sz w:val="22"/>
    </w:rPr>
  </w:style>
  <w:style w:type="paragraph" w:styleId="NormalWeb">
    <w:name w:val="Normal (Web)"/>
    <w:basedOn w:val="Normal"/>
    <w:rsid w:val="00092074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534C10"/>
    <w:rPr>
      <w:rFonts w:ascii="Albertus Medium" w:hAnsi="Albertus Medium"/>
      <w:sz w:val="24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D2CBC"/>
    <w:rPr>
      <w:lang w:val="es-ES_tradnl" w:eastAsia="es-ES"/>
    </w:rPr>
  </w:style>
  <w:style w:type="paragraph" w:styleId="Textodeglobo">
    <w:name w:val="Balloon Text"/>
    <w:basedOn w:val="Normal"/>
    <w:link w:val="TextodegloboCar"/>
    <w:rsid w:val="0038442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8442C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4B20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xl67">
    <w:name w:val="xl67"/>
    <w:basedOn w:val="Normal"/>
    <w:rsid w:val="002C5D59"/>
    <w:pPr>
      <w:spacing w:before="100" w:beforeAutospacing="1" w:after="100" w:afterAutospacing="1"/>
    </w:pPr>
    <w:rPr>
      <w:rFonts w:ascii="Tahoma" w:hAnsi="Tahoma" w:cs="Tahoma"/>
      <w:szCs w:val="24"/>
      <w:lang w:val="es-MX"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AA3D0D"/>
    <w:rPr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0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6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97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8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5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92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5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737E7-E5B2-440B-86DC-E5198E477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1439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La Paz, Baja California Sur,  a noviembre 15 de 2002</vt:lpstr>
    </vt:vector>
  </TitlesOfParts>
  <Company>Gobierno del Estado de BCS</Company>
  <LinksUpToDate>false</LinksUpToDate>
  <CharactersWithSpaces>9338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Paz, Baja California Sur,  a noviembre 15 de 2002</dc:title>
  <dc:creator>Secretaria de Finanzas</dc:creator>
  <cp:lastModifiedBy>ROCIO OM</cp:lastModifiedBy>
  <cp:revision>2</cp:revision>
  <cp:lastPrinted>2021-12-13T23:58:00Z</cp:lastPrinted>
  <dcterms:created xsi:type="dcterms:W3CDTF">2021-12-13T23:58:00Z</dcterms:created>
  <dcterms:modified xsi:type="dcterms:W3CDTF">2021-12-13T23:58:00Z</dcterms:modified>
</cp:coreProperties>
</file>